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2BF" w:rsidRDefault="009B05ED" w:rsidP="007F23C2">
      <w:pPr>
        <w:pStyle w:val="Heading7"/>
        <w:spacing w:line="360" w:lineRule="auto"/>
        <w:rPr>
          <w:sz w:val="32"/>
          <w:szCs w:val="32"/>
        </w:rPr>
      </w:pPr>
      <w:r>
        <w:rPr>
          <w:noProof/>
          <w:sz w:val="32"/>
          <w:szCs w:val="32"/>
        </w:rPr>
        <w:drawing>
          <wp:inline distT="0" distB="0" distL="0" distR="0">
            <wp:extent cx="776750" cy="916727"/>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00705"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79148" cy="919557"/>
                    </a:xfrm>
                    <a:prstGeom prst="rect">
                      <a:avLst/>
                    </a:prstGeom>
                    <a:noFill/>
                  </pic:spPr>
                </pic:pic>
              </a:graphicData>
            </a:graphic>
          </wp:inline>
        </w:drawing>
      </w:r>
    </w:p>
    <w:p w:rsidR="00D462BF" w:rsidRPr="00377F93" w:rsidRDefault="009B05ED" w:rsidP="007F23C2">
      <w:pPr>
        <w:pStyle w:val="Heading7"/>
        <w:spacing w:line="360" w:lineRule="auto"/>
        <w:rPr>
          <w:b w:val="0"/>
          <w:bCs w:val="0"/>
          <w:sz w:val="32"/>
          <w:szCs w:val="32"/>
        </w:rPr>
      </w:pPr>
      <w:r w:rsidRPr="00377F93">
        <w:rPr>
          <w:sz w:val="32"/>
          <w:szCs w:val="32"/>
        </w:rPr>
        <w:t>UNIVERSITY OF BAHRAIN</w:t>
      </w:r>
    </w:p>
    <w:p w:rsidR="00D462BF" w:rsidRPr="00377F93" w:rsidRDefault="009B05ED" w:rsidP="007F23C2">
      <w:pPr>
        <w:pStyle w:val="Heading8"/>
        <w:spacing w:line="360" w:lineRule="auto"/>
        <w:rPr>
          <w:szCs w:val="28"/>
        </w:rPr>
      </w:pPr>
      <w:r w:rsidRPr="00377F93">
        <w:rPr>
          <w:szCs w:val="28"/>
        </w:rPr>
        <w:t>COLLEGE OF SCIENCE</w:t>
      </w:r>
    </w:p>
    <w:p w:rsidR="00D462BF" w:rsidRPr="005454ED" w:rsidRDefault="009B05ED" w:rsidP="005454ED">
      <w:pPr>
        <w:pStyle w:val="Heading5"/>
      </w:pPr>
      <w:r w:rsidRPr="005454ED">
        <w:t>DEPARTMENT OF CHEMISTRY</w:t>
      </w:r>
    </w:p>
    <w:p w:rsidR="00D462BF" w:rsidRPr="00377F93" w:rsidRDefault="00D462BF" w:rsidP="007F23C2">
      <w:pPr>
        <w:pStyle w:val="Heading5"/>
        <w:rPr>
          <w:sz w:val="28"/>
          <w:szCs w:val="28"/>
        </w:rPr>
      </w:pPr>
    </w:p>
    <w:p w:rsidR="00D462BF" w:rsidRPr="00D86D1A" w:rsidRDefault="00D462BF" w:rsidP="007F23C2">
      <w:pPr>
        <w:jc w:val="center"/>
        <w:rPr>
          <w:rFonts w:ascii="Times New Roman" w:hAnsi="Times New Roman" w:cs="Times New Roman"/>
          <w:sz w:val="32"/>
          <w:szCs w:val="32"/>
          <w:lang w:val="en-US"/>
        </w:rPr>
      </w:pPr>
    </w:p>
    <w:p w:rsidR="00D462BF" w:rsidRPr="00D462BF" w:rsidRDefault="009B05ED" w:rsidP="007F23C2">
      <w:pPr>
        <w:pStyle w:val="Heading5"/>
        <w:spacing w:line="360" w:lineRule="auto"/>
        <w:rPr>
          <w:sz w:val="36"/>
          <w:szCs w:val="36"/>
        </w:rPr>
      </w:pPr>
      <w:bookmarkStart w:id="0" w:name="_Hlk5490708"/>
      <w:r w:rsidRPr="00D462BF">
        <w:rPr>
          <w:sz w:val="36"/>
          <w:szCs w:val="36"/>
        </w:rPr>
        <w:t>Determination of Antioxidant activity of some plants and investigation of their use as a chicken preservative</w:t>
      </w:r>
    </w:p>
    <w:bookmarkEnd w:id="0"/>
    <w:p w:rsidR="00D462BF" w:rsidRPr="00D86D1A" w:rsidRDefault="00D462BF" w:rsidP="007F23C2">
      <w:pPr>
        <w:ind w:left="360"/>
        <w:jc w:val="center"/>
        <w:rPr>
          <w:rFonts w:ascii="Times New Roman" w:hAnsi="Times New Roman" w:cs="Times New Roman"/>
          <w:sz w:val="32"/>
          <w:szCs w:val="32"/>
        </w:rPr>
      </w:pPr>
    </w:p>
    <w:p w:rsidR="00D462BF" w:rsidRPr="00377F93" w:rsidRDefault="009B05ED" w:rsidP="007F23C2">
      <w:pPr>
        <w:ind w:left="360"/>
        <w:jc w:val="center"/>
        <w:rPr>
          <w:rFonts w:ascii="Times New Roman" w:hAnsi="Times New Roman" w:cs="Times New Roman"/>
          <w:color w:val="FFFFFF"/>
          <w:sz w:val="28"/>
          <w:szCs w:val="28"/>
        </w:rPr>
      </w:pPr>
      <w:r w:rsidRPr="00377F93">
        <w:rPr>
          <w:rFonts w:ascii="Times New Roman" w:hAnsi="Times New Roman" w:cs="Times New Roman"/>
          <w:color w:val="FFFFFF"/>
          <w:sz w:val="28"/>
          <w:szCs w:val="28"/>
        </w:rPr>
        <w:t xml:space="preserve">&lt;Font </w:t>
      </w:r>
      <w:r w:rsidRPr="00066550">
        <w:rPr>
          <w:rFonts w:ascii="Times New Roman" w:hAnsi="Times New Roman" w:cs="Times New Roman"/>
          <w:color w:val="FFFFFF"/>
          <w:sz w:val="32"/>
          <w:szCs w:val="32"/>
        </w:rPr>
        <w:t>Style</w:t>
      </w:r>
      <w:r w:rsidRPr="00377F93">
        <w:rPr>
          <w:rFonts w:ascii="Times New Roman" w:hAnsi="Times New Roman" w:cs="Times New Roman"/>
          <w:color w:val="FFFFFF"/>
          <w:sz w:val="28"/>
          <w:szCs w:val="28"/>
        </w:rPr>
        <w:t xml:space="preserve"> Times New Roman – Bold&gt;</w:t>
      </w:r>
    </w:p>
    <w:p w:rsidR="00D462BF" w:rsidRPr="00377F93" w:rsidRDefault="009B05ED" w:rsidP="007F23C2">
      <w:pPr>
        <w:pStyle w:val="Heading5"/>
        <w:rPr>
          <w:sz w:val="28"/>
          <w:szCs w:val="28"/>
        </w:rPr>
      </w:pPr>
      <w:r w:rsidRPr="00377F93">
        <w:rPr>
          <w:sz w:val="28"/>
          <w:szCs w:val="28"/>
        </w:rPr>
        <w:t>A PROJECT REPORT</w:t>
      </w:r>
    </w:p>
    <w:p w:rsidR="00D462BF" w:rsidRPr="00D86D1A" w:rsidRDefault="00D462BF" w:rsidP="007F23C2">
      <w:pPr>
        <w:jc w:val="center"/>
        <w:rPr>
          <w:sz w:val="16"/>
          <w:szCs w:val="16"/>
          <w:lang w:val="en-US"/>
        </w:rPr>
      </w:pPr>
    </w:p>
    <w:p w:rsidR="00D462BF" w:rsidRPr="00066550" w:rsidRDefault="00D462BF" w:rsidP="007F23C2">
      <w:pPr>
        <w:jc w:val="center"/>
        <w:rPr>
          <w:sz w:val="32"/>
          <w:szCs w:val="32"/>
          <w:lang w:val="en-US"/>
        </w:rPr>
      </w:pPr>
    </w:p>
    <w:p w:rsidR="00D462BF" w:rsidRPr="00377F93" w:rsidRDefault="009B05ED" w:rsidP="007F23C2">
      <w:pPr>
        <w:spacing w:after="0"/>
        <w:jc w:val="center"/>
        <w:rPr>
          <w:rFonts w:ascii="Times New Roman" w:hAnsi="Times New Roman" w:cs="Times New Roman"/>
          <w:b/>
          <w:bCs/>
          <w:i/>
          <w:iCs/>
          <w:sz w:val="28"/>
          <w:szCs w:val="28"/>
        </w:rPr>
      </w:pPr>
      <w:r w:rsidRPr="00377F93">
        <w:rPr>
          <w:rFonts w:ascii="Times New Roman" w:hAnsi="Times New Roman" w:cs="Times New Roman"/>
          <w:b/>
          <w:bCs/>
          <w:i/>
          <w:iCs/>
          <w:sz w:val="28"/>
          <w:szCs w:val="28"/>
        </w:rPr>
        <w:t>in</w:t>
      </w:r>
      <w:r w:rsidRPr="00377F93">
        <w:rPr>
          <w:rFonts w:ascii="Times New Roman" w:hAnsi="Times New Roman" w:cs="Times New Roman"/>
          <w:b/>
          <w:bCs/>
          <w:i/>
          <w:iCs/>
          <w:sz w:val="28"/>
          <w:szCs w:val="28"/>
        </w:rPr>
        <w:t xml:space="preserve"> partial fulfillment for the award of the degree</w:t>
      </w:r>
      <w:r>
        <w:rPr>
          <w:rFonts w:ascii="Times New Roman" w:hAnsi="Times New Roman" w:cs="Times New Roman"/>
          <w:b/>
          <w:bCs/>
          <w:i/>
          <w:iCs/>
          <w:sz w:val="28"/>
          <w:szCs w:val="28"/>
        </w:rPr>
        <w:t xml:space="preserve"> </w:t>
      </w:r>
      <w:r w:rsidRPr="00377F93">
        <w:rPr>
          <w:rFonts w:ascii="Times New Roman" w:hAnsi="Times New Roman" w:cs="Times New Roman"/>
          <w:b/>
          <w:bCs/>
          <w:i/>
          <w:iCs/>
          <w:sz w:val="28"/>
          <w:szCs w:val="28"/>
        </w:rPr>
        <w:t>of</w:t>
      </w:r>
    </w:p>
    <w:p w:rsidR="00D462BF" w:rsidRPr="0008201B" w:rsidRDefault="009B05ED" w:rsidP="007F23C2">
      <w:pPr>
        <w:pStyle w:val="Heading5"/>
        <w:rPr>
          <w:b w:val="0"/>
          <w:bCs w:val="0"/>
          <w:sz w:val="28"/>
          <w:szCs w:val="28"/>
        </w:rPr>
      </w:pPr>
      <w:r w:rsidRPr="0008201B">
        <w:rPr>
          <w:b w:val="0"/>
          <w:bCs w:val="0"/>
          <w:sz w:val="32"/>
          <w:szCs w:val="32"/>
        </w:rPr>
        <w:t>B.SC in Chemistry</w:t>
      </w:r>
    </w:p>
    <w:p w:rsidR="00D462BF" w:rsidRDefault="00D462BF" w:rsidP="007F23C2">
      <w:pPr>
        <w:jc w:val="center"/>
        <w:rPr>
          <w:rFonts w:ascii="Times New Roman" w:hAnsi="Times New Roman" w:cs="Times New Roman"/>
          <w:sz w:val="28"/>
          <w:szCs w:val="28"/>
        </w:rPr>
      </w:pPr>
    </w:p>
    <w:p w:rsidR="00D462BF" w:rsidRPr="00066550" w:rsidRDefault="00D462BF" w:rsidP="007F23C2">
      <w:pPr>
        <w:jc w:val="center"/>
        <w:rPr>
          <w:rFonts w:ascii="Times New Roman" w:hAnsi="Times New Roman" w:cs="Times New Roman"/>
          <w:sz w:val="56"/>
          <w:szCs w:val="56"/>
        </w:rPr>
      </w:pPr>
    </w:p>
    <w:p w:rsidR="0008201B" w:rsidRPr="0008201B" w:rsidRDefault="0008201B" w:rsidP="007F23C2">
      <w:pPr>
        <w:jc w:val="center"/>
        <w:rPr>
          <w:rFonts w:ascii="Times New Roman" w:eastAsia="Calibri" w:hAnsi="Times New Roman" w:cs="Times New Roman"/>
          <w:sz w:val="28"/>
          <w:szCs w:val="28"/>
        </w:rPr>
      </w:pPr>
    </w:p>
    <w:p w:rsidR="0008201B" w:rsidRPr="0008201B" w:rsidRDefault="009B05ED" w:rsidP="007F23C2">
      <w:pPr>
        <w:jc w:val="center"/>
        <w:rPr>
          <w:rFonts w:ascii="Times New Roman" w:eastAsia="Calibri" w:hAnsi="Times New Roman" w:cs="Times New Roman"/>
          <w:b/>
          <w:bCs/>
          <w:sz w:val="28"/>
          <w:szCs w:val="28"/>
        </w:rPr>
      </w:pPr>
      <w:bookmarkStart w:id="1" w:name="_Hlk5488383"/>
      <w:r w:rsidRPr="0008201B">
        <w:rPr>
          <w:rFonts w:ascii="Times New Roman" w:eastAsia="Calibri" w:hAnsi="Times New Roman" w:cs="Times New Roman"/>
          <w:b/>
          <w:bCs/>
          <w:sz w:val="28"/>
          <w:szCs w:val="28"/>
        </w:rPr>
        <w:t>BONAFIDE CERTIFICATE</w:t>
      </w:r>
    </w:p>
    <w:bookmarkEnd w:id="1"/>
    <w:p w:rsidR="0008201B" w:rsidRPr="0008201B" w:rsidRDefault="0008201B" w:rsidP="007F23C2">
      <w:pPr>
        <w:jc w:val="center"/>
        <w:rPr>
          <w:rFonts w:ascii="Times New Roman" w:eastAsia="Calibri" w:hAnsi="Times New Roman" w:cs="Times New Roman"/>
          <w:sz w:val="28"/>
          <w:szCs w:val="28"/>
        </w:rPr>
      </w:pPr>
    </w:p>
    <w:p w:rsidR="0008201B" w:rsidRPr="0008201B" w:rsidRDefault="0008201B" w:rsidP="007F23C2">
      <w:pPr>
        <w:jc w:val="center"/>
        <w:rPr>
          <w:rFonts w:ascii="Times New Roman" w:eastAsia="Calibri" w:hAnsi="Times New Roman" w:cs="Times New Roman"/>
          <w:sz w:val="28"/>
          <w:szCs w:val="28"/>
        </w:rPr>
      </w:pPr>
    </w:p>
    <w:p w:rsidR="00313E9A" w:rsidRDefault="00313E9A" w:rsidP="007F23C2">
      <w:pPr>
        <w:jc w:val="center"/>
        <w:rPr>
          <w:rFonts w:ascii="Times New Roman" w:eastAsia="Calibri" w:hAnsi="Times New Roman" w:cs="Times New Roman"/>
          <w:b/>
          <w:bCs/>
          <w:sz w:val="28"/>
          <w:szCs w:val="28"/>
        </w:rPr>
      </w:pPr>
    </w:p>
    <w:p w:rsidR="005A3C7A" w:rsidRPr="0084421F" w:rsidRDefault="009B05ED" w:rsidP="007F23C2">
      <w:pPr>
        <w:jc w:val="center"/>
        <w:rPr>
          <w:rFonts w:ascii="Times New Roman" w:eastAsia="Calibri" w:hAnsi="Times New Roman" w:cs="Times New Roman"/>
          <w:b/>
          <w:bCs/>
          <w:sz w:val="24"/>
          <w:szCs w:val="24"/>
          <w:lang w:val="en-US"/>
        </w:rPr>
      </w:pPr>
      <w:r w:rsidRPr="0084421F">
        <w:rPr>
          <w:rFonts w:ascii="Times New Roman" w:eastAsia="Calibri" w:hAnsi="Times New Roman" w:cs="Times New Roman"/>
          <w:b/>
          <w:bCs/>
          <w:sz w:val="24"/>
          <w:szCs w:val="24"/>
        </w:rPr>
        <w:lastRenderedPageBreak/>
        <w:t>Abstract</w:t>
      </w:r>
      <w:r w:rsidR="00354010" w:rsidRPr="0084421F">
        <w:rPr>
          <w:rFonts w:ascii="Times New Roman" w:eastAsia="Calibri" w:hAnsi="Times New Roman" w:cs="Times New Roman"/>
          <w:b/>
          <w:bCs/>
          <w:sz w:val="24"/>
          <w:szCs w:val="24"/>
          <w:lang w:val="en-US"/>
        </w:rPr>
        <w:t>:</w:t>
      </w:r>
    </w:p>
    <w:p w:rsidR="00483209" w:rsidRPr="0084421F" w:rsidRDefault="009B05ED" w:rsidP="007F23C2">
      <w:pPr>
        <w:spacing w:after="0"/>
        <w:ind w:firstLine="720"/>
        <w:jc w:val="both"/>
        <w:rPr>
          <w:rFonts w:ascii="Times New Roman" w:eastAsia="Calibri" w:hAnsi="Times New Roman" w:cs="Times New Roman"/>
          <w:sz w:val="24"/>
          <w:szCs w:val="24"/>
          <w:lang w:val="en-US"/>
        </w:rPr>
      </w:pPr>
      <w:r w:rsidRPr="0084421F">
        <w:rPr>
          <w:rFonts w:ascii="Times New Roman" w:eastAsia="Calibri" w:hAnsi="Times New Roman" w:cs="Times New Roman"/>
          <w:sz w:val="24"/>
          <w:szCs w:val="24"/>
          <w:lang w:val="en-US"/>
        </w:rPr>
        <w:t>Antioxidants play an important role in food preservation by inhibiting oxidation processes</w:t>
      </w:r>
      <w:r w:rsidR="00C11CEC" w:rsidRPr="0084421F">
        <w:rPr>
          <w:rFonts w:ascii="Times New Roman" w:eastAsia="Calibri" w:hAnsi="Times New Roman" w:cs="Times New Roman"/>
          <w:sz w:val="24"/>
          <w:szCs w:val="24"/>
          <w:lang w:val="en-US"/>
        </w:rPr>
        <w:t xml:space="preserve"> </w:t>
      </w:r>
      <w:r w:rsidRPr="0084421F">
        <w:rPr>
          <w:rFonts w:ascii="Times New Roman" w:eastAsia="Calibri" w:hAnsi="Times New Roman" w:cs="Times New Roman"/>
          <w:sz w:val="24"/>
          <w:szCs w:val="24"/>
          <w:lang w:val="en-US"/>
        </w:rPr>
        <w:t xml:space="preserve">and contributing to health promotion rendered by many </w:t>
      </w:r>
      <w:r w:rsidRPr="0084421F">
        <w:rPr>
          <w:rFonts w:ascii="Times New Roman" w:eastAsia="Calibri" w:hAnsi="Times New Roman" w:cs="Times New Roman"/>
          <w:sz w:val="24"/>
          <w:szCs w:val="24"/>
          <w:lang w:val="en-US"/>
        </w:rPr>
        <w:t>dietary supplements, nutraceuticals</w:t>
      </w:r>
      <w:r w:rsidR="00C11CEC" w:rsidRPr="0084421F">
        <w:rPr>
          <w:rFonts w:ascii="Times New Roman" w:eastAsia="Calibri" w:hAnsi="Times New Roman" w:cs="Times New Roman"/>
          <w:sz w:val="24"/>
          <w:szCs w:val="24"/>
          <w:lang w:val="en-US"/>
        </w:rPr>
        <w:t xml:space="preserve">, </w:t>
      </w:r>
      <w:r w:rsidRPr="0084421F">
        <w:rPr>
          <w:rFonts w:ascii="Times New Roman" w:eastAsia="Calibri" w:hAnsi="Times New Roman" w:cs="Times New Roman"/>
          <w:sz w:val="24"/>
          <w:szCs w:val="24"/>
          <w:lang w:val="en-US"/>
        </w:rPr>
        <w:t>and functional food ingredients. In this study, six different type</w:t>
      </w:r>
      <w:r w:rsidR="00C73B04" w:rsidRPr="0084421F">
        <w:rPr>
          <w:rFonts w:ascii="Times New Roman" w:eastAsia="Calibri" w:hAnsi="Times New Roman" w:cs="Times New Roman"/>
          <w:sz w:val="24"/>
          <w:szCs w:val="24"/>
          <w:lang w:val="en-US"/>
        </w:rPr>
        <w:t>s</w:t>
      </w:r>
      <w:r w:rsidRPr="0084421F">
        <w:rPr>
          <w:rFonts w:ascii="Times New Roman" w:eastAsia="Calibri" w:hAnsi="Times New Roman" w:cs="Times New Roman"/>
          <w:sz w:val="24"/>
          <w:szCs w:val="24"/>
          <w:lang w:val="en-US"/>
        </w:rPr>
        <w:t xml:space="preserve"> of plant material </w:t>
      </w:r>
      <w:r w:rsidR="00D06B47" w:rsidRPr="0084421F">
        <w:rPr>
          <w:rFonts w:ascii="Times New Roman" w:eastAsia="Calibri" w:hAnsi="Times New Roman" w:cs="Times New Roman"/>
          <w:sz w:val="24"/>
          <w:szCs w:val="24"/>
          <w:lang w:val="en-US"/>
        </w:rPr>
        <w:t>were</w:t>
      </w:r>
      <w:r w:rsidRPr="0084421F">
        <w:rPr>
          <w:rFonts w:ascii="Times New Roman" w:eastAsia="Calibri" w:hAnsi="Times New Roman" w:cs="Times New Roman"/>
          <w:sz w:val="24"/>
          <w:szCs w:val="24"/>
          <w:lang w:val="en-US"/>
        </w:rPr>
        <w:t xml:space="preserve"> evaluat</w:t>
      </w:r>
      <w:r w:rsidR="00C73B04" w:rsidRPr="0084421F">
        <w:rPr>
          <w:rFonts w:ascii="Times New Roman" w:eastAsia="Calibri" w:hAnsi="Times New Roman" w:cs="Times New Roman"/>
          <w:sz w:val="24"/>
          <w:szCs w:val="24"/>
          <w:lang w:val="en-US"/>
        </w:rPr>
        <w:t>ed</w:t>
      </w:r>
      <w:r w:rsidRPr="0084421F">
        <w:rPr>
          <w:rFonts w:ascii="Times New Roman" w:eastAsia="Calibri" w:hAnsi="Times New Roman" w:cs="Times New Roman"/>
          <w:sz w:val="24"/>
          <w:szCs w:val="24"/>
          <w:lang w:val="en-US"/>
        </w:rPr>
        <w:t xml:space="preserve"> for %antioxidant activity. Air-dried sample</w:t>
      </w:r>
      <w:r w:rsidR="00C73B04" w:rsidRPr="0084421F">
        <w:rPr>
          <w:rFonts w:ascii="Times New Roman" w:eastAsia="Calibri" w:hAnsi="Times New Roman" w:cs="Times New Roman"/>
          <w:sz w:val="24"/>
          <w:szCs w:val="24"/>
          <w:lang w:val="en-US"/>
        </w:rPr>
        <w:t>s</w:t>
      </w:r>
      <w:r w:rsidRPr="0084421F">
        <w:rPr>
          <w:rFonts w:ascii="Times New Roman" w:eastAsia="Calibri" w:hAnsi="Times New Roman" w:cs="Times New Roman"/>
          <w:sz w:val="24"/>
          <w:szCs w:val="24"/>
          <w:lang w:val="en-US"/>
        </w:rPr>
        <w:t xml:space="preserve"> </w:t>
      </w:r>
      <w:r w:rsidR="00D06B47" w:rsidRPr="0084421F">
        <w:rPr>
          <w:rFonts w:ascii="Times New Roman" w:eastAsia="Calibri" w:hAnsi="Times New Roman" w:cs="Times New Roman"/>
          <w:sz w:val="24"/>
          <w:szCs w:val="24"/>
          <w:lang w:val="en-US"/>
        </w:rPr>
        <w:t xml:space="preserve">were </w:t>
      </w:r>
      <w:r w:rsidRPr="0084421F">
        <w:rPr>
          <w:rFonts w:ascii="Times New Roman" w:eastAsia="Calibri" w:hAnsi="Times New Roman" w:cs="Times New Roman"/>
          <w:sz w:val="24"/>
          <w:szCs w:val="24"/>
          <w:lang w:val="en-US"/>
        </w:rPr>
        <w:t xml:space="preserve">extracted </w:t>
      </w:r>
      <w:r w:rsidR="00C73B04" w:rsidRPr="0084421F">
        <w:rPr>
          <w:rFonts w:ascii="Times New Roman" w:eastAsia="Calibri" w:hAnsi="Times New Roman" w:cs="Times New Roman"/>
          <w:sz w:val="24"/>
          <w:szCs w:val="24"/>
          <w:lang w:val="en-US"/>
        </w:rPr>
        <w:t>with</w:t>
      </w:r>
      <w:r w:rsidRPr="0084421F">
        <w:rPr>
          <w:rFonts w:ascii="Times New Roman" w:eastAsia="Calibri" w:hAnsi="Times New Roman" w:cs="Times New Roman"/>
          <w:sz w:val="24"/>
          <w:szCs w:val="24"/>
          <w:lang w:val="en-US"/>
        </w:rPr>
        <w:t xml:space="preserve"> </w:t>
      </w:r>
      <w:r w:rsidR="00352B39" w:rsidRPr="0084421F">
        <w:rPr>
          <w:rFonts w:ascii="Times New Roman" w:eastAsia="Calibri" w:hAnsi="Times New Roman" w:cs="Times New Roman"/>
          <w:sz w:val="24"/>
          <w:szCs w:val="24"/>
          <w:lang w:val="en-US"/>
        </w:rPr>
        <w:t>water;</w:t>
      </w:r>
      <w:r w:rsidRPr="0084421F">
        <w:rPr>
          <w:rFonts w:ascii="Times New Roman" w:eastAsia="Calibri" w:hAnsi="Times New Roman" w:cs="Times New Roman"/>
          <w:sz w:val="24"/>
          <w:szCs w:val="24"/>
          <w:lang w:val="en-US"/>
        </w:rPr>
        <w:t xml:space="preserve"> the extracts were investigated for the</w:t>
      </w:r>
      <w:r w:rsidR="005E5470" w:rsidRPr="0084421F">
        <w:rPr>
          <w:rFonts w:ascii="Times New Roman" w:eastAsia="Calibri" w:hAnsi="Times New Roman" w:cs="Times New Roman"/>
          <w:sz w:val="24"/>
          <w:szCs w:val="24"/>
          <w:lang w:val="en-US"/>
        </w:rPr>
        <w:t>ir</w:t>
      </w:r>
      <w:r w:rsidRPr="0084421F">
        <w:rPr>
          <w:rFonts w:ascii="Times New Roman" w:eastAsia="Calibri" w:hAnsi="Times New Roman" w:cs="Times New Roman"/>
          <w:sz w:val="24"/>
          <w:szCs w:val="24"/>
          <w:lang w:val="en-US"/>
        </w:rPr>
        <w:t xml:space="preserve"> antioxidant activity using (DPPH) radical scavenging activity. Mint extract was found to have</w:t>
      </w:r>
      <w:r w:rsidR="00D06B47" w:rsidRPr="0084421F">
        <w:rPr>
          <w:rFonts w:ascii="Times New Roman" w:eastAsia="Calibri" w:hAnsi="Times New Roman" w:cs="Times New Roman"/>
          <w:sz w:val="24"/>
          <w:szCs w:val="24"/>
          <w:lang w:val="en-US"/>
        </w:rPr>
        <w:t xml:space="preserve"> the highest</w:t>
      </w:r>
      <w:r w:rsidRPr="0084421F">
        <w:rPr>
          <w:rFonts w:ascii="Times New Roman" w:eastAsia="Calibri" w:hAnsi="Times New Roman" w:cs="Times New Roman"/>
          <w:sz w:val="24"/>
          <w:szCs w:val="24"/>
          <w:lang w:val="en-US"/>
        </w:rPr>
        <w:t xml:space="preserve"> % of DPPH (79.4%) scavenging activity.</w:t>
      </w:r>
      <w:r w:rsidR="00D65141" w:rsidRPr="0084421F">
        <w:rPr>
          <w:rFonts w:ascii="Times New Roman" w:eastAsia="Calibri" w:hAnsi="Times New Roman" w:cs="Times New Roman"/>
          <w:sz w:val="24"/>
          <w:szCs w:val="24"/>
          <w:lang w:val="en-US"/>
        </w:rPr>
        <w:t xml:space="preserve"> The selected plants were tested </w:t>
      </w:r>
      <w:r w:rsidR="00D06B47" w:rsidRPr="0084421F">
        <w:rPr>
          <w:rFonts w:ascii="Times New Roman" w:eastAsia="Calibri" w:hAnsi="Times New Roman" w:cs="Times New Roman"/>
          <w:sz w:val="24"/>
          <w:szCs w:val="24"/>
          <w:lang w:val="en-US"/>
        </w:rPr>
        <w:t>for the</w:t>
      </w:r>
      <w:r w:rsidR="005E5470" w:rsidRPr="0084421F">
        <w:rPr>
          <w:rFonts w:ascii="Times New Roman" w:eastAsia="Calibri" w:hAnsi="Times New Roman" w:cs="Times New Roman"/>
          <w:sz w:val="24"/>
          <w:szCs w:val="24"/>
          <w:lang w:val="en-US"/>
        </w:rPr>
        <w:t>ir ability to prevent</w:t>
      </w:r>
      <w:r w:rsidR="00D65141" w:rsidRPr="0084421F">
        <w:rPr>
          <w:rFonts w:ascii="Times New Roman" w:eastAsia="Calibri" w:hAnsi="Times New Roman" w:cs="Times New Roman"/>
          <w:sz w:val="24"/>
          <w:szCs w:val="24"/>
          <w:lang w:val="en-US"/>
        </w:rPr>
        <w:t xml:space="preserve"> chicken spoilage. </w:t>
      </w:r>
      <w:r w:rsidR="00577621">
        <w:rPr>
          <w:rFonts w:ascii="Times New Roman" w:eastAsia="Calibri" w:hAnsi="Times New Roman" w:cs="Times New Roman"/>
          <w:sz w:val="24"/>
          <w:szCs w:val="24"/>
          <w:lang w:val="en-US"/>
        </w:rPr>
        <w:t xml:space="preserve">According to </w:t>
      </w:r>
      <w:r w:rsidR="00577621" w:rsidRPr="0084421F">
        <w:rPr>
          <w:rFonts w:ascii="Times New Roman" w:eastAsia="Calibri" w:hAnsi="Times New Roman" w:cs="Times New Roman"/>
          <w:color w:val="000000"/>
          <w:sz w:val="24"/>
          <w:szCs w:val="24"/>
          <w:lang w:val="en-US"/>
        </w:rPr>
        <w:t xml:space="preserve">FAO, </w:t>
      </w:r>
      <w:r w:rsidR="00577621">
        <w:rPr>
          <w:rFonts w:ascii="Times New Roman" w:eastAsia="Calibri" w:hAnsi="Times New Roman" w:cs="Times New Roman"/>
          <w:color w:val="000000"/>
          <w:sz w:val="24"/>
          <w:szCs w:val="24"/>
          <w:lang w:val="en-US"/>
        </w:rPr>
        <w:t>(</w:t>
      </w:r>
      <w:r w:rsidR="00577621" w:rsidRPr="0084421F">
        <w:rPr>
          <w:rFonts w:ascii="Times New Roman" w:eastAsia="Calibri" w:hAnsi="Times New Roman" w:cs="Times New Roman"/>
          <w:color w:val="000000"/>
          <w:sz w:val="24"/>
          <w:szCs w:val="24"/>
          <w:lang w:val="en-US"/>
        </w:rPr>
        <w:t>1990</w:t>
      </w:r>
      <w:r w:rsidR="00577621">
        <w:rPr>
          <w:rFonts w:ascii="Times New Roman" w:eastAsia="Calibri" w:hAnsi="Times New Roman" w:cs="Times New Roman"/>
          <w:color w:val="000000"/>
          <w:sz w:val="24"/>
          <w:szCs w:val="24"/>
          <w:lang w:val="en-US"/>
        </w:rPr>
        <w:t xml:space="preserve">), </w:t>
      </w:r>
      <w:r w:rsidR="00D65141" w:rsidRPr="0084421F">
        <w:rPr>
          <w:rFonts w:ascii="Times New Roman" w:eastAsia="Calibri" w:hAnsi="Times New Roman" w:cs="Times New Roman"/>
          <w:sz w:val="24"/>
          <w:szCs w:val="24"/>
          <w:lang w:val="en-US"/>
        </w:rPr>
        <w:t xml:space="preserve">Chicken samples were mixed with plant extracts </w:t>
      </w:r>
      <w:r w:rsidR="00D06B47" w:rsidRPr="0084421F">
        <w:rPr>
          <w:rFonts w:ascii="Times New Roman" w:eastAsia="Calibri" w:hAnsi="Times New Roman" w:cs="Times New Roman"/>
          <w:sz w:val="24"/>
          <w:szCs w:val="24"/>
          <w:lang w:val="en-US"/>
        </w:rPr>
        <w:t>and left for a certain time at room temperature. The</w:t>
      </w:r>
      <w:r w:rsidR="00D65141" w:rsidRPr="0084421F">
        <w:rPr>
          <w:rFonts w:ascii="Times New Roman" w:eastAsia="Calibri" w:hAnsi="Times New Roman" w:cs="Times New Roman"/>
          <w:sz w:val="24"/>
          <w:szCs w:val="24"/>
          <w:lang w:val="en-US"/>
        </w:rPr>
        <w:t xml:space="preserve"> degree of oxidation was </w:t>
      </w:r>
      <w:r w:rsidR="00D06B47" w:rsidRPr="0084421F">
        <w:rPr>
          <w:rFonts w:ascii="Times New Roman" w:eastAsia="Calibri" w:hAnsi="Times New Roman" w:cs="Times New Roman"/>
          <w:sz w:val="24"/>
          <w:szCs w:val="24"/>
          <w:lang w:val="en-US"/>
        </w:rPr>
        <w:t xml:space="preserve">then </w:t>
      </w:r>
      <w:r w:rsidR="00D65141" w:rsidRPr="0084421F">
        <w:rPr>
          <w:rFonts w:ascii="Times New Roman" w:eastAsia="Calibri" w:hAnsi="Times New Roman" w:cs="Times New Roman"/>
          <w:sz w:val="24"/>
          <w:szCs w:val="24"/>
          <w:lang w:val="en-US"/>
        </w:rPr>
        <w:t>determined by measuring the amount of VOCs produced</w:t>
      </w:r>
      <w:r w:rsidR="00D06B47" w:rsidRPr="0084421F">
        <w:rPr>
          <w:rFonts w:ascii="Times New Roman" w:eastAsia="Calibri" w:hAnsi="Times New Roman" w:cs="Times New Roman"/>
          <w:sz w:val="24"/>
          <w:szCs w:val="24"/>
          <w:lang w:val="en-US"/>
        </w:rPr>
        <w:t>.</w:t>
      </w:r>
      <w:r w:rsidR="003F6125" w:rsidRPr="0084421F">
        <w:rPr>
          <w:rFonts w:ascii="Times New Roman" w:eastAsia="Calibri" w:hAnsi="Times New Roman" w:cs="Times New Roman"/>
          <w:sz w:val="24"/>
          <w:szCs w:val="24"/>
          <w:lang w:val="en-US"/>
        </w:rPr>
        <w:t xml:space="preserve"> </w:t>
      </w:r>
      <w:r w:rsidR="00D65141" w:rsidRPr="0084421F">
        <w:rPr>
          <w:rFonts w:ascii="Times New Roman" w:eastAsia="Calibri" w:hAnsi="Times New Roman" w:cs="Times New Roman"/>
          <w:sz w:val="24"/>
          <w:szCs w:val="24"/>
          <w:lang w:val="en-US"/>
        </w:rPr>
        <w:t xml:space="preserve">GC-MS was used to identify the </w:t>
      </w:r>
      <w:r w:rsidR="005251CD" w:rsidRPr="0084421F">
        <w:rPr>
          <w:rFonts w:ascii="Times New Roman" w:eastAsia="Calibri" w:hAnsi="Times New Roman" w:cs="Times New Roman"/>
          <w:sz w:val="24"/>
          <w:szCs w:val="24"/>
          <w:lang w:val="en-US"/>
        </w:rPr>
        <w:t xml:space="preserve">VOC which </w:t>
      </w:r>
      <w:r w:rsidR="005E5470" w:rsidRPr="0084421F">
        <w:rPr>
          <w:rFonts w:ascii="Times New Roman" w:eastAsia="Calibri" w:hAnsi="Times New Roman" w:cs="Times New Roman"/>
          <w:sz w:val="24"/>
          <w:szCs w:val="24"/>
          <w:lang w:val="en-US"/>
        </w:rPr>
        <w:t>was found to be</w:t>
      </w:r>
      <w:r w:rsidR="005251CD" w:rsidRPr="0084421F">
        <w:rPr>
          <w:rFonts w:ascii="Times New Roman" w:eastAsia="Calibri" w:hAnsi="Times New Roman" w:cs="Times New Roman"/>
          <w:sz w:val="24"/>
          <w:szCs w:val="24"/>
          <w:lang w:val="en-US"/>
        </w:rPr>
        <w:t xml:space="preserve"> DMA gas. GC-FID was used to study the rate of spoilage of chicken using antioxidants and without antioxidants. It was found that the presence of antioxidant extract can reduce the rate of spoilage</w:t>
      </w:r>
      <w:r w:rsidR="00C11CEC" w:rsidRPr="0084421F">
        <w:rPr>
          <w:rFonts w:ascii="Times New Roman" w:eastAsia="Calibri" w:hAnsi="Times New Roman" w:cs="Times New Roman"/>
          <w:sz w:val="24"/>
          <w:szCs w:val="24"/>
          <w:lang w:val="en-US"/>
        </w:rPr>
        <w:t xml:space="preserve">. </w:t>
      </w:r>
      <w:r w:rsidR="00D06B47" w:rsidRPr="0084421F">
        <w:rPr>
          <w:rFonts w:ascii="Times New Roman" w:eastAsia="Calibri" w:hAnsi="Times New Roman" w:cs="Times New Roman"/>
          <w:sz w:val="24"/>
          <w:szCs w:val="24"/>
          <w:lang w:val="en-US"/>
        </w:rPr>
        <w:t>M</w:t>
      </w:r>
      <w:r w:rsidR="00C11CEC" w:rsidRPr="0084421F">
        <w:rPr>
          <w:rFonts w:ascii="Times New Roman" w:eastAsia="Calibri" w:hAnsi="Times New Roman" w:cs="Times New Roman"/>
          <w:sz w:val="24"/>
          <w:szCs w:val="24"/>
          <w:lang w:val="en-US"/>
        </w:rPr>
        <w:t xml:space="preserve">int extract has the highest effect on reducing the oxidation process </w:t>
      </w:r>
      <w:r w:rsidR="00D06B47" w:rsidRPr="0084421F">
        <w:rPr>
          <w:rFonts w:ascii="Times New Roman" w:eastAsia="Calibri" w:hAnsi="Times New Roman" w:cs="Times New Roman"/>
          <w:sz w:val="24"/>
          <w:szCs w:val="24"/>
          <w:lang w:val="en-US"/>
        </w:rPr>
        <w:t>of</w:t>
      </w:r>
      <w:r w:rsidR="00C11CEC" w:rsidRPr="0084421F">
        <w:rPr>
          <w:rFonts w:ascii="Times New Roman" w:eastAsia="Calibri" w:hAnsi="Times New Roman" w:cs="Times New Roman"/>
          <w:sz w:val="24"/>
          <w:szCs w:val="24"/>
          <w:lang w:val="en-US"/>
        </w:rPr>
        <w:t xml:space="preserve"> the chicken samples.</w:t>
      </w: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5A3C7A" w:rsidRPr="0084421F" w:rsidRDefault="005A3C7A" w:rsidP="00A60880">
      <w:pPr>
        <w:jc w:val="both"/>
        <w:rPr>
          <w:rFonts w:ascii="Times New Roman" w:eastAsia="Calibri" w:hAnsi="Times New Roman" w:cs="Times New Roman"/>
          <w:sz w:val="24"/>
          <w:szCs w:val="24"/>
        </w:rPr>
      </w:pPr>
    </w:p>
    <w:p w:rsidR="00C11CEC" w:rsidRDefault="00C11CEC" w:rsidP="00A60880">
      <w:pPr>
        <w:jc w:val="both"/>
        <w:rPr>
          <w:rFonts w:ascii="Times New Roman" w:eastAsia="Calibri" w:hAnsi="Times New Roman" w:cs="Times New Roman"/>
          <w:sz w:val="24"/>
          <w:szCs w:val="24"/>
        </w:rPr>
      </w:pPr>
    </w:p>
    <w:p w:rsidR="0084421F" w:rsidRDefault="0084421F" w:rsidP="00A60880">
      <w:pPr>
        <w:jc w:val="both"/>
        <w:rPr>
          <w:rFonts w:ascii="Times New Roman" w:eastAsia="Calibri" w:hAnsi="Times New Roman" w:cs="Times New Roman"/>
          <w:sz w:val="24"/>
          <w:szCs w:val="24"/>
        </w:rPr>
      </w:pPr>
    </w:p>
    <w:p w:rsidR="0084421F" w:rsidRPr="0084421F" w:rsidRDefault="0084421F" w:rsidP="00A60880">
      <w:pPr>
        <w:jc w:val="both"/>
        <w:rPr>
          <w:rFonts w:ascii="Times New Roman" w:eastAsia="Calibri" w:hAnsi="Times New Roman" w:cs="Times New Roman"/>
          <w:sz w:val="24"/>
          <w:szCs w:val="24"/>
        </w:rPr>
      </w:pPr>
    </w:p>
    <w:p w:rsidR="0005774C" w:rsidRPr="0084421F" w:rsidRDefault="0005774C" w:rsidP="00A60880">
      <w:pPr>
        <w:jc w:val="both"/>
        <w:rPr>
          <w:rFonts w:ascii="Times New Roman" w:eastAsia="Calibri" w:hAnsi="Times New Roman" w:cs="Times New Roman"/>
          <w:b/>
          <w:bCs/>
          <w:sz w:val="24"/>
          <w:szCs w:val="24"/>
        </w:rPr>
      </w:pPr>
    </w:p>
    <w:sdt>
      <w:sdtPr>
        <w:rPr>
          <w:rFonts w:asciiTheme="minorHAnsi" w:eastAsiaTheme="minorHAnsi" w:hAnsiTheme="minorHAnsi" w:cstheme="minorBidi"/>
          <w:b w:val="0"/>
          <w:bCs w:val="0"/>
          <w:color w:val="auto"/>
          <w:sz w:val="22"/>
          <w:szCs w:val="22"/>
          <w:lang w:val="en-GB" w:eastAsia="en-US"/>
        </w:rPr>
        <w:id w:val="-1625692383"/>
        <w:docPartObj>
          <w:docPartGallery w:val="Table of Contents"/>
          <w:docPartUnique/>
        </w:docPartObj>
      </w:sdtPr>
      <w:sdtEndPr>
        <w:rPr>
          <w:noProof/>
        </w:rPr>
      </w:sdtEndPr>
      <w:sdtContent>
        <w:p w:rsidR="005454ED" w:rsidRDefault="009B05ED">
          <w:pPr>
            <w:pStyle w:val="TOCHeading"/>
          </w:pPr>
          <w:r>
            <w:t>Contents</w:t>
          </w:r>
        </w:p>
        <w:p w:rsidR="005454ED" w:rsidRDefault="009B05ED">
          <w:pPr>
            <w:pStyle w:val="TOC1"/>
            <w:tabs>
              <w:tab w:val="right" w:leader="dot" w:pos="9350"/>
            </w:tabs>
            <w:rPr>
              <w:rFonts w:eastAsiaTheme="minorEastAsia"/>
              <w:noProof/>
              <w:lang w:val="en-US"/>
            </w:rPr>
          </w:pPr>
          <w:r>
            <w:fldChar w:fldCharType="begin"/>
          </w:r>
          <w:r>
            <w:instrText xml:space="preserve"> TOC \o "1-3" \h \z \u </w:instrText>
          </w:r>
          <w:r>
            <w:fldChar w:fldCharType="separate"/>
          </w:r>
          <w:hyperlink w:anchor="_Toc60332846" w:history="1">
            <w:r w:rsidRPr="005664A2">
              <w:rPr>
                <w:rStyle w:val="Hyperlink"/>
                <w:rFonts w:eastAsia="Calibri"/>
                <w:noProof/>
                <w:lang w:bidi="ar-BH"/>
              </w:rPr>
              <w:t>Chapter One</w:t>
            </w:r>
            <w:r>
              <w:rPr>
                <w:noProof/>
                <w:webHidden/>
              </w:rPr>
              <w:tab/>
            </w:r>
            <w:r>
              <w:rPr>
                <w:noProof/>
                <w:webHidden/>
              </w:rPr>
              <w:fldChar w:fldCharType="begin"/>
            </w:r>
            <w:r>
              <w:rPr>
                <w:noProof/>
                <w:webHidden/>
              </w:rPr>
              <w:instrText xml:space="preserve"> PAGEREF _Toc60332846 \h </w:instrText>
            </w:r>
            <w:r>
              <w:rPr>
                <w:noProof/>
                <w:webHidden/>
              </w:rPr>
            </w:r>
            <w:r>
              <w:rPr>
                <w:noProof/>
                <w:webHidden/>
              </w:rPr>
              <w:fldChar w:fldCharType="separate"/>
            </w:r>
            <w:r>
              <w:rPr>
                <w:noProof/>
                <w:webHidden/>
              </w:rPr>
              <w:t>5</w:t>
            </w:r>
            <w:r>
              <w:rPr>
                <w:noProof/>
                <w:webHidden/>
              </w:rPr>
              <w:fldChar w:fldCharType="end"/>
            </w:r>
          </w:hyperlink>
        </w:p>
        <w:p w:rsidR="005454ED" w:rsidRDefault="009B05ED">
          <w:pPr>
            <w:pStyle w:val="TOC1"/>
            <w:tabs>
              <w:tab w:val="right" w:leader="dot" w:pos="9350"/>
            </w:tabs>
            <w:rPr>
              <w:rFonts w:eastAsiaTheme="minorEastAsia"/>
              <w:noProof/>
              <w:lang w:val="en-US"/>
            </w:rPr>
          </w:pPr>
          <w:hyperlink w:anchor="_Toc60332847" w:history="1">
            <w:r w:rsidRPr="005664A2">
              <w:rPr>
                <w:rStyle w:val="Hyperlink"/>
                <w:rFonts w:eastAsia="Calibri"/>
                <w:noProof/>
                <w:lang w:bidi="ar-BH"/>
              </w:rPr>
              <w:t>Introduction</w:t>
            </w:r>
            <w:r>
              <w:rPr>
                <w:noProof/>
                <w:webHidden/>
              </w:rPr>
              <w:tab/>
            </w:r>
            <w:r>
              <w:rPr>
                <w:noProof/>
                <w:webHidden/>
              </w:rPr>
              <w:fldChar w:fldCharType="begin"/>
            </w:r>
            <w:r>
              <w:rPr>
                <w:noProof/>
                <w:webHidden/>
              </w:rPr>
              <w:instrText xml:space="preserve"> PAGEREF _Toc60332847 \h </w:instrText>
            </w:r>
            <w:r>
              <w:rPr>
                <w:noProof/>
                <w:webHidden/>
              </w:rPr>
            </w:r>
            <w:r>
              <w:rPr>
                <w:noProof/>
                <w:webHidden/>
              </w:rPr>
              <w:fldChar w:fldCharType="separate"/>
            </w:r>
            <w:r>
              <w:rPr>
                <w:noProof/>
                <w:webHidden/>
              </w:rPr>
              <w:t>5</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48" w:history="1">
            <w:r w:rsidRPr="005664A2">
              <w:rPr>
                <w:rStyle w:val="Hyperlink"/>
                <w:rFonts w:eastAsia="Calibri"/>
                <w:noProof/>
                <w:lang w:val="en-US" w:bidi="ar-BH"/>
              </w:rPr>
              <w:t>1.1 Spoilage of food</w:t>
            </w:r>
            <w:r>
              <w:rPr>
                <w:noProof/>
                <w:webHidden/>
              </w:rPr>
              <w:tab/>
            </w:r>
            <w:r>
              <w:rPr>
                <w:noProof/>
                <w:webHidden/>
              </w:rPr>
              <w:fldChar w:fldCharType="begin"/>
            </w:r>
            <w:r>
              <w:rPr>
                <w:noProof/>
                <w:webHidden/>
              </w:rPr>
              <w:instrText xml:space="preserve"> </w:instrText>
            </w:r>
            <w:r>
              <w:rPr>
                <w:noProof/>
                <w:webHidden/>
              </w:rPr>
              <w:instrText xml:space="preserve">PAGEREF _Toc60332848 \h </w:instrText>
            </w:r>
            <w:r>
              <w:rPr>
                <w:noProof/>
                <w:webHidden/>
              </w:rPr>
            </w:r>
            <w:r>
              <w:rPr>
                <w:noProof/>
                <w:webHidden/>
              </w:rPr>
              <w:fldChar w:fldCharType="separate"/>
            </w:r>
            <w:r>
              <w:rPr>
                <w:noProof/>
                <w:webHidden/>
              </w:rPr>
              <w:t>5</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49" w:history="1">
            <w:r w:rsidRPr="005664A2">
              <w:rPr>
                <w:rStyle w:val="Hyperlink"/>
                <w:rFonts w:eastAsia="Calibri"/>
                <w:noProof/>
                <w:lang w:val="en-US" w:bidi="ar-BH"/>
              </w:rPr>
              <w:t>1</w:t>
            </w:r>
            <w:r w:rsidRPr="005664A2">
              <w:rPr>
                <w:rStyle w:val="Hyperlink"/>
                <w:rFonts w:eastAsia="Calibri"/>
                <w:noProof/>
                <w:rtl/>
                <w:lang w:val="en-US" w:bidi="ar-BH"/>
              </w:rPr>
              <w:t>2.</w:t>
            </w:r>
            <w:r w:rsidRPr="005664A2">
              <w:rPr>
                <w:rStyle w:val="Hyperlink"/>
                <w:rFonts w:eastAsia="Calibri"/>
                <w:noProof/>
                <w:lang w:val="en-US" w:bidi="ar-BH"/>
              </w:rPr>
              <w:t xml:space="preserve"> Chicken spoilage mechanism</w:t>
            </w:r>
            <w:r>
              <w:rPr>
                <w:noProof/>
                <w:webHidden/>
              </w:rPr>
              <w:tab/>
            </w:r>
            <w:r>
              <w:rPr>
                <w:noProof/>
                <w:webHidden/>
              </w:rPr>
              <w:fldChar w:fldCharType="begin"/>
            </w:r>
            <w:r>
              <w:rPr>
                <w:noProof/>
                <w:webHidden/>
              </w:rPr>
              <w:instrText xml:space="preserve"> PAGEREF _Toc60332849 \h </w:instrText>
            </w:r>
            <w:r>
              <w:rPr>
                <w:noProof/>
                <w:webHidden/>
              </w:rPr>
            </w:r>
            <w:r>
              <w:rPr>
                <w:noProof/>
                <w:webHidden/>
              </w:rPr>
              <w:fldChar w:fldCharType="separate"/>
            </w:r>
            <w:r>
              <w:rPr>
                <w:noProof/>
                <w:webHidden/>
              </w:rPr>
              <w:t>5</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50" w:history="1">
            <w:r w:rsidRPr="005664A2">
              <w:rPr>
                <w:rStyle w:val="Hyperlink"/>
                <w:rFonts w:eastAsia="Calibri"/>
                <w:noProof/>
                <w:lang w:val="en-US" w:bidi="ar-BH"/>
              </w:rPr>
              <w:t>1.2.1 Microbial spoilage:</w:t>
            </w:r>
            <w:r>
              <w:rPr>
                <w:noProof/>
                <w:webHidden/>
              </w:rPr>
              <w:tab/>
            </w:r>
            <w:r>
              <w:rPr>
                <w:noProof/>
                <w:webHidden/>
              </w:rPr>
              <w:fldChar w:fldCharType="begin"/>
            </w:r>
            <w:r>
              <w:rPr>
                <w:noProof/>
                <w:webHidden/>
              </w:rPr>
              <w:instrText xml:space="preserve"> PAGEREF _Toc60332850 \h </w:instrText>
            </w:r>
            <w:r>
              <w:rPr>
                <w:noProof/>
                <w:webHidden/>
              </w:rPr>
            </w:r>
            <w:r>
              <w:rPr>
                <w:noProof/>
                <w:webHidden/>
              </w:rPr>
              <w:fldChar w:fldCharType="separate"/>
            </w:r>
            <w:r>
              <w:rPr>
                <w:noProof/>
                <w:webHidden/>
              </w:rPr>
              <w:t>5</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51" w:history="1">
            <w:r w:rsidRPr="005664A2">
              <w:rPr>
                <w:rStyle w:val="Hyperlink"/>
                <w:rFonts w:eastAsia="Calibri"/>
                <w:noProof/>
                <w:lang w:val="en-US" w:bidi="ar-BH"/>
              </w:rPr>
              <w:t>1.2.2 Lipid Oxidation:</w:t>
            </w:r>
            <w:r>
              <w:rPr>
                <w:noProof/>
                <w:webHidden/>
              </w:rPr>
              <w:tab/>
            </w:r>
            <w:r>
              <w:rPr>
                <w:noProof/>
                <w:webHidden/>
              </w:rPr>
              <w:fldChar w:fldCharType="begin"/>
            </w:r>
            <w:r>
              <w:rPr>
                <w:noProof/>
                <w:webHidden/>
              </w:rPr>
              <w:instrText xml:space="preserve"> PAGEREF _Toc60332851 \h </w:instrText>
            </w:r>
            <w:r>
              <w:rPr>
                <w:noProof/>
                <w:webHidden/>
              </w:rPr>
            </w:r>
            <w:r>
              <w:rPr>
                <w:noProof/>
                <w:webHidden/>
              </w:rPr>
              <w:fldChar w:fldCharType="separate"/>
            </w:r>
            <w:r>
              <w:rPr>
                <w:noProof/>
                <w:webHidden/>
              </w:rPr>
              <w:t>6</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52" w:history="1">
            <w:r w:rsidRPr="005664A2">
              <w:rPr>
                <w:rStyle w:val="Hyperlink"/>
                <w:rFonts w:eastAsia="Calibri"/>
                <w:noProof/>
                <w:lang w:val="en-US" w:bidi="ar-BH"/>
              </w:rPr>
              <w:t>1.2.3 Autolytic spoilage:</w:t>
            </w:r>
            <w:r>
              <w:rPr>
                <w:noProof/>
                <w:webHidden/>
              </w:rPr>
              <w:tab/>
            </w:r>
            <w:r>
              <w:rPr>
                <w:noProof/>
                <w:webHidden/>
              </w:rPr>
              <w:fldChar w:fldCharType="begin"/>
            </w:r>
            <w:r>
              <w:rPr>
                <w:noProof/>
                <w:webHidden/>
              </w:rPr>
              <w:instrText xml:space="preserve"> PAGEREF _Toc60332852 \h </w:instrText>
            </w:r>
            <w:r>
              <w:rPr>
                <w:noProof/>
                <w:webHidden/>
              </w:rPr>
            </w:r>
            <w:r>
              <w:rPr>
                <w:noProof/>
                <w:webHidden/>
              </w:rPr>
              <w:fldChar w:fldCharType="separate"/>
            </w:r>
            <w:r>
              <w:rPr>
                <w:noProof/>
                <w:webHidden/>
              </w:rPr>
              <w:t>6</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53" w:history="1">
            <w:r w:rsidRPr="005664A2">
              <w:rPr>
                <w:rStyle w:val="Hyperlink"/>
                <w:rFonts w:eastAsia="Calibri"/>
                <w:noProof/>
                <w:lang w:val="en-US" w:bidi="ar-BH"/>
              </w:rPr>
              <w:t>1.3 Determination of Volatile organic compound (VOC) by GC</w:t>
            </w:r>
            <w:r>
              <w:rPr>
                <w:noProof/>
                <w:webHidden/>
              </w:rPr>
              <w:tab/>
            </w:r>
            <w:r>
              <w:rPr>
                <w:noProof/>
                <w:webHidden/>
              </w:rPr>
              <w:fldChar w:fldCharType="begin"/>
            </w:r>
            <w:r>
              <w:rPr>
                <w:noProof/>
                <w:webHidden/>
              </w:rPr>
              <w:instrText xml:space="preserve"> PAGEREF _Toc60332853 \h </w:instrText>
            </w:r>
            <w:r>
              <w:rPr>
                <w:noProof/>
                <w:webHidden/>
              </w:rPr>
            </w:r>
            <w:r>
              <w:rPr>
                <w:noProof/>
                <w:webHidden/>
              </w:rPr>
              <w:fldChar w:fldCharType="separate"/>
            </w:r>
            <w:r>
              <w:rPr>
                <w:noProof/>
                <w:webHidden/>
              </w:rPr>
              <w:t>6</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54" w:history="1">
            <w:r w:rsidRPr="005664A2">
              <w:rPr>
                <w:rStyle w:val="Hyperlink"/>
                <w:rFonts w:eastAsia="Calibri"/>
                <w:noProof/>
                <w:lang w:val="en-US" w:bidi="ar-BH"/>
              </w:rPr>
              <w:t>1.4 Chicken preservative technique</w:t>
            </w:r>
            <w:r>
              <w:rPr>
                <w:noProof/>
                <w:webHidden/>
              </w:rPr>
              <w:tab/>
            </w:r>
            <w:r>
              <w:rPr>
                <w:noProof/>
                <w:webHidden/>
              </w:rPr>
              <w:fldChar w:fldCharType="begin"/>
            </w:r>
            <w:r>
              <w:rPr>
                <w:noProof/>
                <w:webHidden/>
              </w:rPr>
              <w:instrText xml:space="preserve"> PAGEREF _Toc60332854 \h </w:instrText>
            </w:r>
            <w:r>
              <w:rPr>
                <w:noProof/>
                <w:webHidden/>
              </w:rPr>
            </w:r>
            <w:r>
              <w:rPr>
                <w:noProof/>
                <w:webHidden/>
              </w:rPr>
              <w:fldChar w:fldCharType="separate"/>
            </w:r>
            <w:r>
              <w:rPr>
                <w:noProof/>
                <w:webHidden/>
              </w:rPr>
              <w:t>6</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55" w:history="1">
            <w:r w:rsidRPr="005664A2">
              <w:rPr>
                <w:rStyle w:val="Hyperlink"/>
                <w:rFonts w:eastAsia="Calibri"/>
                <w:noProof/>
                <w:lang w:val="en-US" w:bidi="ar-BH"/>
              </w:rPr>
              <w:t>1.4.1 Low-</w:t>
            </w:r>
            <w:r w:rsidRPr="00076875">
              <w:rPr>
                <w:rStyle w:val="Hyperlink"/>
                <w:rFonts w:eastAsia="Calibri"/>
                <w:noProof/>
                <w:sz w:val="24"/>
                <w:lang w:val="en-US" w:bidi="ar-BH"/>
              </w:rPr>
              <w:t>temperature</w:t>
            </w:r>
            <w:r w:rsidRPr="005664A2">
              <w:rPr>
                <w:rStyle w:val="Hyperlink"/>
                <w:rFonts w:eastAsia="Calibri"/>
                <w:noProof/>
                <w:lang w:val="en-US" w:bidi="ar-BH"/>
              </w:rPr>
              <w:t xml:space="preserve"> methods:</w:t>
            </w:r>
            <w:r>
              <w:rPr>
                <w:noProof/>
                <w:webHidden/>
              </w:rPr>
              <w:tab/>
            </w:r>
            <w:r>
              <w:rPr>
                <w:noProof/>
                <w:webHidden/>
              </w:rPr>
              <w:fldChar w:fldCharType="begin"/>
            </w:r>
            <w:r>
              <w:rPr>
                <w:noProof/>
                <w:webHidden/>
              </w:rPr>
              <w:instrText xml:space="preserve"> PAGEREF _Toc60332855 \h </w:instrText>
            </w:r>
            <w:r>
              <w:rPr>
                <w:noProof/>
                <w:webHidden/>
              </w:rPr>
            </w:r>
            <w:r>
              <w:rPr>
                <w:noProof/>
                <w:webHidden/>
              </w:rPr>
              <w:fldChar w:fldCharType="separate"/>
            </w:r>
            <w:r>
              <w:rPr>
                <w:noProof/>
                <w:webHidden/>
              </w:rPr>
              <w:t>7</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56" w:history="1">
            <w:r w:rsidRPr="005664A2">
              <w:rPr>
                <w:rStyle w:val="Hyperlink"/>
                <w:rFonts w:eastAsia="Calibri"/>
                <w:noProof/>
                <w:lang w:val="en-US" w:bidi="ar-BH"/>
              </w:rPr>
              <w:t>1.4.2 Controlling water activity:</w:t>
            </w:r>
            <w:r>
              <w:rPr>
                <w:noProof/>
                <w:webHidden/>
              </w:rPr>
              <w:tab/>
            </w:r>
            <w:r>
              <w:rPr>
                <w:noProof/>
                <w:webHidden/>
              </w:rPr>
              <w:fldChar w:fldCharType="begin"/>
            </w:r>
            <w:r>
              <w:rPr>
                <w:noProof/>
                <w:webHidden/>
              </w:rPr>
              <w:instrText xml:space="preserve"> PAGEREF _Toc60332856 \h </w:instrText>
            </w:r>
            <w:r>
              <w:rPr>
                <w:noProof/>
                <w:webHidden/>
              </w:rPr>
            </w:r>
            <w:r>
              <w:rPr>
                <w:noProof/>
                <w:webHidden/>
              </w:rPr>
              <w:fldChar w:fldCharType="separate"/>
            </w:r>
            <w:r>
              <w:rPr>
                <w:noProof/>
                <w:webHidden/>
              </w:rPr>
              <w:t>7</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57" w:history="1">
            <w:r w:rsidRPr="005664A2">
              <w:rPr>
                <w:rStyle w:val="Hyperlink"/>
                <w:rFonts w:eastAsia="Calibri"/>
                <w:noProof/>
                <w:lang w:val="en-US" w:bidi="ar-BH"/>
              </w:rPr>
              <w:t xml:space="preserve">1.4.3 </w:t>
            </w:r>
            <w:r w:rsidRPr="005664A2">
              <w:rPr>
                <w:rStyle w:val="Hyperlink"/>
                <w:rFonts w:eastAsia="Calibri"/>
                <w:noProof/>
                <w:lang w:val="en-US" w:bidi="ar-BH"/>
              </w:rPr>
              <w:t>Chemical methods:</w:t>
            </w:r>
            <w:r>
              <w:rPr>
                <w:noProof/>
                <w:webHidden/>
              </w:rPr>
              <w:tab/>
            </w:r>
            <w:r>
              <w:rPr>
                <w:noProof/>
                <w:webHidden/>
              </w:rPr>
              <w:fldChar w:fldCharType="begin"/>
            </w:r>
            <w:r>
              <w:rPr>
                <w:noProof/>
                <w:webHidden/>
              </w:rPr>
              <w:instrText xml:space="preserve"> PAGEREF _Toc60332857 \h </w:instrText>
            </w:r>
            <w:r>
              <w:rPr>
                <w:noProof/>
                <w:webHidden/>
              </w:rPr>
            </w:r>
            <w:r>
              <w:rPr>
                <w:noProof/>
                <w:webHidden/>
              </w:rPr>
              <w:fldChar w:fldCharType="separate"/>
            </w:r>
            <w:r>
              <w:rPr>
                <w:noProof/>
                <w:webHidden/>
              </w:rPr>
              <w:t>7</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58" w:history="1">
            <w:r w:rsidRPr="005664A2">
              <w:rPr>
                <w:rStyle w:val="Hyperlink"/>
                <w:rFonts w:eastAsia="Calibri"/>
                <w:noProof/>
                <w:lang w:val="en-US" w:bidi="ar-BH"/>
              </w:rPr>
              <w:t>1.5 Antioxidants</w:t>
            </w:r>
            <w:r>
              <w:rPr>
                <w:noProof/>
                <w:webHidden/>
              </w:rPr>
              <w:tab/>
            </w:r>
            <w:r>
              <w:rPr>
                <w:noProof/>
                <w:webHidden/>
              </w:rPr>
              <w:fldChar w:fldCharType="begin"/>
            </w:r>
            <w:r>
              <w:rPr>
                <w:noProof/>
                <w:webHidden/>
              </w:rPr>
              <w:instrText xml:space="preserve"> PAGEREF _Toc60332858 \h </w:instrText>
            </w:r>
            <w:r>
              <w:rPr>
                <w:noProof/>
                <w:webHidden/>
              </w:rPr>
            </w:r>
            <w:r>
              <w:rPr>
                <w:noProof/>
                <w:webHidden/>
              </w:rPr>
              <w:fldChar w:fldCharType="separate"/>
            </w:r>
            <w:r>
              <w:rPr>
                <w:noProof/>
                <w:webHidden/>
              </w:rPr>
              <w:t>8</w:t>
            </w:r>
            <w:r>
              <w:rPr>
                <w:noProof/>
                <w:webHidden/>
              </w:rPr>
              <w:fldChar w:fldCharType="end"/>
            </w:r>
          </w:hyperlink>
        </w:p>
        <w:p w:rsidR="005454ED" w:rsidRDefault="009B05ED">
          <w:pPr>
            <w:pStyle w:val="TOC1"/>
            <w:tabs>
              <w:tab w:val="right" w:leader="dot" w:pos="9350"/>
            </w:tabs>
            <w:rPr>
              <w:rFonts w:eastAsiaTheme="minorEastAsia"/>
              <w:noProof/>
              <w:lang w:val="en-US"/>
            </w:rPr>
          </w:pPr>
          <w:hyperlink w:anchor="_Toc60332859" w:history="1">
            <w:r w:rsidRPr="005664A2">
              <w:rPr>
                <w:rStyle w:val="Hyperlink"/>
                <w:noProof/>
                <w:lang w:bidi="ar-BH"/>
              </w:rPr>
              <w:t>Chapter 2</w:t>
            </w:r>
            <w:r>
              <w:rPr>
                <w:noProof/>
                <w:webHidden/>
              </w:rPr>
              <w:tab/>
            </w:r>
            <w:r>
              <w:rPr>
                <w:noProof/>
                <w:webHidden/>
              </w:rPr>
              <w:fldChar w:fldCharType="begin"/>
            </w:r>
            <w:r>
              <w:rPr>
                <w:noProof/>
                <w:webHidden/>
              </w:rPr>
              <w:instrText xml:space="preserve"> PAGEREF _Toc60332859 \h </w:instrText>
            </w:r>
            <w:r>
              <w:rPr>
                <w:noProof/>
                <w:webHidden/>
              </w:rPr>
            </w:r>
            <w:r>
              <w:rPr>
                <w:noProof/>
                <w:webHidden/>
              </w:rPr>
              <w:fldChar w:fldCharType="separate"/>
            </w:r>
            <w:r>
              <w:rPr>
                <w:noProof/>
                <w:webHidden/>
              </w:rPr>
              <w:t>9</w:t>
            </w:r>
            <w:r>
              <w:rPr>
                <w:noProof/>
                <w:webHidden/>
              </w:rPr>
              <w:fldChar w:fldCharType="end"/>
            </w:r>
          </w:hyperlink>
        </w:p>
        <w:p w:rsidR="005454ED" w:rsidRDefault="009B05ED">
          <w:pPr>
            <w:pStyle w:val="TOC1"/>
            <w:tabs>
              <w:tab w:val="right" w:leader="dot" w:pos="9350"/>
            </w:tabs>
            <w:rPr>
              <w:rFonts w:eastAsiaTheme="minorEastAsia"/>
              <w:noProof/>
              <w:lang w:val="en-US"/>
            </w:rPr>
          </w:pPr>
          <w:hyperlink w:anchor="_Toc60332860" w:history="1">
            <w:r w:rsidRPr="005664A2">
              <w:rPr>
                <w:rStyle w:val="Hyperlink"/>
                <w:noProof/>
                <w:lang w:bidi="ar-BH"/>
              </w:rPr>
              <w:t>Experimental</w:t>
            </w:r>
            <w:r>
              <w:rPr>
                <w:noProof/>
                <w:webHidden/>
              </w:rPr>
              <w:tab/>
            </w:r>
            <w:r>
              <w:rPr>
                <w:noProof/>
                <w:webHidden/>
              </w:rPr>
              <w:fldChar w:fldCharType="begin"/>
            </w:r>
            <w:r>
              <w:rPr>
                <w:noProof/>
                <w:webHidden/>
              </w:rPr>
              <w:instrText xml:space="preserve"> PAGEREF _Toc60332860 \h </w:instrText>
            </w:r>
            <w:r>
              <w:rPr>
                <w:noProof/>
                <w:webHidden/>
              </w:rPr>
            </w:r>
            <w:r>
              <w:rPr>
                <w:noProof/>
                <w:webHidden/>
              </w:rPr>
              <w:fldChar w:fldCharType="separate"/>
            </w:r>
            <w:r>
              <w:rPr>
                <w:noProof/>
                <w:webHidden/>
              </w:rPr>
              <w:t>9</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61" w:history="1">
            <w:r w:rsidRPr="005664A2">
              <w:rPr>
                <w:rStyle w:val="Hyperlink"/>
                <w:noProof/>
                <w:lang w:val="en-US" w:bidi="ar-BH"/>
              </w:rPr>
              <w:t>2.1 Material</w:t>
            </w:r>
            <w:r>
              <w:rPr>
                <w:noProof/>
                <w:webHidden/>
              </w:rPr>
              <w:tab/>
            </w:r>
            <w:r>
              <w:rPr>
                <w:noProof/>
                <w:webHidden/>
              </w:rPr>
              <w:fldChar w:fldCharType="begin"/>
            </w:r>
            <w:r>
              <w:rPr>
                <w:noProof/>
                <w:webHidden/>
              </w:rPr>
              <w:instrText xml:space="preserve"> PAGEREF _Toc60332861 \h </w:instrText>
            </w:r>
            <w:r>
              <w:rPr>
                <w:noProof/>
                <w:webHidden/>
              </w:rPr>
            </w:r>
            <w:r>
              <w:rPr>
                <w:noProof/>
                <w:webHidden/>
              </w:rPr>
              <w:fldChar w:fldCharType="separate"/>
            </w:r>
            <w:r>
              <w:rPr>
                <w:noProof/>
                <w:webHidden/>
              </w:rPr>
              <w:t>9</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62" w:history="1">
            <w:r w:rsidRPr="005664A2">
              <w:rPr>
                <w:rStyle w:val="Hyperlink"/>
                <w:noProof/>
                <w:lang w:val="en-US" w:bidi="ar-BH"/>
              </w:rPr>
              <w:t>2.2.1 Antioxidant activity test by using DPPH:</w:t>
            </w:r>
            <w:r>
              <w:rPr>
                <w:noProof/>
                <w:webHidden/>
              </w:rPr>
              <w:tab/>
            </w:r>
            <w:r>
              <w:rPr>
                <w:noProof/>
                <w:webHidden/>
              </w:rPr>
              <w:fldChar w:fldCharType="begin"/>
            </w:r>
            <w:r>
              <w:rPr>
                <w:noProof/>
                <w:webHidden/>
              </w:rPr>
              <w:instrText xml:space="preserve"> PAGEREF _Toc60332862 \</w:instrText>
            </w:r>
            <w:r>
              <w:rPr>
                <w:noProof/>
                <w:webHidden/>
              </w:rPr>
              <w:instrText xml:space="preserve">h </w:instrText>
            </w:r>
            <w:r>
              <w:rPr>
                <w:noProof/>
                <w:webHidden/>
              </w:rPr>
            </w:r>
            <w:r>
              <w:rPr>
                <w:noProof/>
                <w:webHidden/>
              </w:rPr>
              <w:fldChar w:fldCharType="separate"/>
            </w:r>
            <w:r>
              <w:rPr>
                <w:noProof/>
                <w:webHidden/>
              </w:rPr>
              <w:t>9</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63" w:history="1">
            <w:r w:rsidRPr="005664A2">
              <w:rPr>
                <w:rStyle w:val="Hyperlink"/>
                <w:noProof/>
                <w:lang w:val="en-US" w:bidi="ar-BH"/>
              </w:rPr>
              <w:t>2.2.2 Preparation of chicken sample</w:t>
            </w:r>
            <w:r>
              <w:rPr>
                <w:noProof/>
                <w:webHidden/>
              </w:rPr>
              <w:tab/>
            </w:r>
            <w:r>
              <w:rPr>
                <w:noProof/>
                <w:webHidden/>
              </w:rPr>
              <w:fldChar w:fldCharType="begin"/>
            </w:r>
            <w:r>
              <w:rPr>
                <w:noProof/>
                <w:webHidden/>
              </w:rPr>
              <w:instrText xml:space="preserve"> PAGEREF _Toc60332863 \h </w:instrText>
            </w:r>
            <w:r>
              <w:rPr>
                <w:noProof/>
                <w:webHidden/>
              </w:rPr>
            </w:r>
            <w:r>
              <w:rPr>
                <w:noProof/>
                <w:webHidden/>
              </w:rPr>
              <w:fldChar w:fldCharType="separate"/>
            </w:r>
            <w:r>
              <w:rPr>
                <w:noProof/>
                <w:webHidden/>
              </w:rPr>
              <w:t>9</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64" w:history="1">
            <w:r w:rsidRPr="005664A2">
              <w:rPr>
                <w:rStyle w:val="Hyperlink"/>
                <w:noProof/>
                <w:lang w:val="en-US" w:bidi="ar-BH"/>
              </w:rPr>
              <w:t>2.2.3 Identification of VOC by GC-MS</w:t>
            </w:r>
            <w:r>
              <w:rPr>
                <w:noProof/>
                <w:webHidden/>
              </w:rPr>
              <w:tab/>
            </w:r>
            <w:r>
              <w:rPr>
                <w:noProof/>
                <w:webHidden/>
              </w:rPr>
              <w:fldChar w:fldCharType="begin"/>
            </w:r>
            <w:r>
              <w:rPr>
                <w:noProof/>
                <w:webHidden/>
              </w:rPr>
              <w:instrText xml:space="preserve"> PAGEREF _Toc60332864 \h </w:instrText>
            </w:r>
            <w:r>
              <w:rPr>
                <w:noProof/>
                <w:webHidden/>
              </w:rPr>
            </w:r>
            <w:r>
              <w:rPr>
                <w:noProof/>
                <w:webHidden/>
              </w:rPr>
              <w:fldChar w:fldCharType="separate"/>
            </w:r>
            <w:r>
              <w:rPr>
                <w:noProof/>
                <w:webHidden/>
              </w:rPr>
              <w:t>10</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65" w:history="1">
            <w:r w:rsidRPr="005664A2">
              <w:rPr>
                <w:rStyle w:val="Hyperlink"/>
                <w:noProof/>
                <w:lang w:val="en-US" w:bidi="ar-BH"/>
              </w:rPr>
              <w:t>2.2.4 Determination of VOC by GC-FID</w:t>
            </w:r>
            <w:r>
              <w:rPr>
                <w:noProof/>
                <w:webHidden/>
              </w:rPr>
              <w:tab/>
            </w:r>
            <w:r>
              <w:rPr>
                <w:noProof/>
                <w:webHidden/>
              </w:rPr>
              <w:fldChar w:fldCharType="begin"/>
            </w:r>
            <w:r>
              <w:rPr>
                <w:noProof/>
                <w:webHidden/>
              </w:rPr>
              <w:instrText xml:space="preserve"> PAGEREF _Toc60332865 \h </w:instrText>
            </w:r>
            <w:r>
              <w:rPr>
                <w:noProof/>
                <w:webHidden/>
              </w:rPr>
            </w:r>
            <w:r>
              <w:rPr>
                <w:noProof/>
                <w:webHidden/>
              </w:rPr>
              <w:fldChar w:fldCharType="separate"/>
            </w:r>
            <w:r>
              <w:rPr>
                <w:noProof/>
                <w:webHidden/>
              </w:rPr>
              <w:t>10</w:t>
            </w:r>
            <w:r>
              <w:rPr>
                <w:noProof/>
                <w:webHidden/>
              </w:rPr>
              <w:fldChar w:fldCharType="end"/>
            </w:r>
          </w:hyperlink>
        </w:p>
        <w:p w:rsidR="005454ED" w:rsidRDefault="009B05ED">
          <w:pPr>
            <w:pStyle w:val="TOC1"/>
            <w:tabs>
              <w:tab w:val="right" w:leader="dot" w:pos="9350"/>
            </w:tabs>
            <w:rPr>
              <w:rFonts w:eastAsiaTheme="minorEastAsia"/>
              <w:noProof/>
              <w:lang w:val="en-US"/>
            </w:rPr>
          </w:pPr>
          <w:hyperlink w:anchor="_Toc60332866" w:history="1">
            <w:r w:rsidRPr="005664A2">
              <w:rPr>
                <w:rStyle w:val="Hyperlink"/>
                <w:noProof/>
                <w:lang w:bidi="ar-BH"/>
              </w:rPr>
              <w:t>Chapter 3</w:t>
            </w:r>
            <w:r>
              <w:rPr>
                <w:noProof/>
                <w:webHidden/>
              </w:rPr>
              <w:tab/>
            </w:r>
            <w:r>
              <w:rPr>
                <w:noProof/>
                <w:webHidden/>
              </w:rPr>
              <w:fldChar w:fldCharType="begin"/>
            </w:r>
            <w:r>
              <w:rPr>
                <w:noProof/>
                <w:webHidden/>
              </w:rPr>
              <w:instrText xml:space="preserve"> PAGEREF _Toc60332866 \h </w:instrText>
            </w:r>
            <w:r>
              <w:rPr>
                <w:noProof/>
                <w:webHidden/>
              </w:rPr>
            </w:r>
            <w:r>
              <w:rPr>
                <w:noProof/>
                <w:webHidden/>
              </w:rPr>
              <w:fldChar w:fldCharType="separate"/>
            </w:r>
            <w:r>
              <w:rPr>
                <w:noProof/>
                <w:webHidden/>
              </w:rPr>
              <w:t>10</w:t>
            </w:r>
            <w:r>
              <w:rPr>
                <w:noProof/>
                <w:webHidden/>
              </w:rPr>
              <w:fldChar w:fldCharType="end"/>
            </w:r>
          </w:hyperlink>
        </w:p>
        <w:p w:rsidR="005454ED" w:rsidRDefault="009B05ED">
          <w:pPr>
            <w:pStyle w:val="TOC1"/>
            <w:tabs>
              <w:tab w:val="right" w:leader="dot" w:pos="9350"/>
            </w:tabs>
            <w:rPr>
              <w:rFonts w:eastAsiaTheme="minorEastAsia"/>
              <w:noProof/>
              <w:lang w:val="en-US"/>
            </w:rPr>
          </w:pPr>
          <w:hyperlink w:anchor="_Toc60332867" w:history="1">
            <w:r w:rsidRPr="005664A2">
              <w:rPr>
                <w:rStyle w:val="Hyperlink"/>
                <w:noProof/>
                <w:lang w:bidi="ar-BH"/>
              </w:rPr>
              <w:t>Results and Discussion</w:t>
            </w:r>
            <w:r>
              <w:rPr>
                <w:noProof/>
                <w:webHidden/>
              </w:rPr>
              <w:tab/>
            </w:r>
            <w:r>
              <w:rPr>
                <w:noProof/>
                <w:webHidden/>
              </w:rPr>
              <w:fldChar w:fldCharType="begin"/>
            </w:r>
            <w:r>
              <w:rPr>
                <w:noProof/>
                <w:webHidden/>
              </w:rPr>
              <w:instrText xml:space="preserve"> PAGEREF _Toc60332867 \h </w:instrText>
            </w:r>
            <w:r>
              <w:rPr>
                <w:noProof/>
                <w:webHidden/>
              </w:rPr>
            </w:r>
            <w:r>
              <w:rPr>
                <w:noProof/>
                <w:webHidden/>
              </w:rPr>
              <w:fldChar w:fldCharType="separate"/>
            </w:r>
            <w:r>
              <w:rPr>
                <w:noProof/>
                <w:webHidden/>
              </w:rPr>
              <w:t>10</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68" w:history="1">
            <w:r w:rsidRPr="005664A2">
              <w:rPr>
                <w:rStyle w:val="Hyperlink"/>
                <w:noProof/>
              </w:rPr>
              <w:t>3.1 Determination of antioxidant activity</w:t>
            </w:r>
            <w:r>
              <w:rPr>
                <w:noProof/>
                <w:webHidden/>
              </w:rPr>
              <w:tab/>
            </w:r>
            <w:r>
              <w:rPr>
                <w:noProof/>
                <w:webHidden/>
              </w:rPr>
              <w:fldChar w:fldCharType="begin"/>
            </w:r>
            <w:r>
              <w:rPr>
                <w:noProof/>
                <w:webHidden/>
              </w:rPr>
              <w:instrText xml:space="preserve"> PAGEREF _Toc60332868 \h </w:instrText>
            </w:r>
            <w:r>
              <w:rPr>
                <w:noProof/>
                <w:webHidden/>
              </w:rPr>
            </w:r>
            <w:r>
              <w:rPr>
                <w:noProof/>
                <w:webHidden/>
              </w:rPr>
              <w:fldChar w:fldCharType="separate"/>
            </w:r>
            <w:r>
              <w:rPr>
                <w:noProof/>
                <w:webHidden/>
              </w:rPr>
              <w:t>10</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69" w:history="1">
            <w:r w:rsidRPr="005664A2">
              <w:rPr>
                <w:rStyle w:val="Hyperlink"/>
                <w:noProof/>
              </w:rPr>
              <w:t>3.2 Identification of VOC by GC-MS</w:t>
            </w:r>
            <w:r>
              <w:rPr>
                <w:noProof/>
                <w:webHidden/>
              </w:rPr>
              <w:tab/>
            </w:r>
            <w:r>
              <w:rPr>
                <w:noProof/>
                <w:webHidden/>
              </w:rPr>
              <w:fldChar w:fldCharType="begin"/>
            </w:r>
            <w:r>
              <w:rPr>
                <w:noProof/>
                <w:webHidden/>
              </w:rPr>
              <w:instrText xml:space="preserve"> PAGEREF _Toc60332869 \h </w:instrText>
            </w:r>
            <w:r>
              <w:rPr>
                <w:noProof/>
                <w:webHidden/>
              </w:rPr>
            </w:r>
            <w:r>
              <w:rPr>
                <w:noProof/>
                <w:webHidden/>
              </w:rPr>
              <w:fldChar w:fldCharType="separate"/>
            </w:r>
            <w:r>
              <w:rPr>
                <w:noProof/>
                <w:webHidden/>
              </w:rPr>
              <w:t>11</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70" w:history="1">
            <w:r w:rsidRPr="005664A2">
              <w:rPr>
                <w:rStyle w:val="Hyperlink"/>
                <w:noProof/>
                <w:lang w:bidi="ar-BH"/>
              </w:rPr>
              <w:t>3.3 Determination of VOC by GC-FID</w:t>
            </w:r>
            <w:r>
              <w:rPr>
                <w:noProof/>
                <w:webHidden/>
              </w:rPr>
              <w:tab/>
            </w:r>
            <w:r>
              <w:rPr>
                <w:noProof/>
                <w:webHidden/>
              </w:rPr>
              <w:fldChar w:fldCharType="begin"/>
            </w:r>
            <w:r>
              <w:rPr>
                <w:noProof/>
                <w:webHidden/>
              </w:rPr>
              <w:instrText xml:space="preserve"> PAGEREF _Toc60332870 \h </w:instrText>
            </w:r>
            <w:r>
              <w:rPr>
                <w:noProof/>
                <w:webHidden/>
              </w:rPr>
            </w:r>
            <w:r>
              <w:rPr>
                <w:noProof/>
                <w:webHidden/>
              </w:rPr>
              <w:fldChar w:fldCharType="separate"/>
            </w:r>
            <w:r>
              <w:rPr>
                <w:noProof/>
                <w:webHidden/>
              </w:rPr>
              <w:t>11</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71" w:history="1">
            <w:r w:rsidRPr="005664A2">
              <w:rPr>
                <w:rStyle w:val="Hyperlink"/>
                <w:noProof/>
              </w:rPr>
              <w:t xml:space="preserve">3.3.1 </w:t>
            </w:r>
            <w:r w:rsidRPr="005664A2">
              <w:rPr>
                <w:rStyle w:val="Hyperlink"/>
                <w:noProof/>
                <w:lang w:bidi="ar-BH"/>
              </w:rPr>
              <w:t>Basil extract as a preservative for chicken</w:t>
            </w:r>
            <w:r>
              <w:rPr>
                <w:noProof/>
                <w:webHidden/>
              </w:rPr>
              <w:tab/>
            </w:r>
            <w:r>
              <w:rPr>
                <w:noProof/>
                <w:webHidden/>
              </w:rPr>
              <w:fldChar w:fldCharType="begin"/>
            </w:r>
            <w:r>
              <w:rPr>
                <w:noProof/>
                <w:webHidden/>
              </w:rPr>
              <w:instrText xml:space="preserve"> PAGEREF _To</w:instrText>
            </w:r>
            <w:r>
              <w:rPr>
                <w:noProof/>
                <w:webHidden/>
              </w:rPr>
              <w:instrText xml:space="preserve">c60332871 \h </w:instrText>
            </w:r>
            <w:r>
              <w:rPr>
                <w:noProof/>
                <w:webHidden/>
              </w:rPr>
            </w:r>
            <w:r>
              <w:rPr>
                <w:noProof/>
                <w:webHidden/>
              </w:rPr>
              <w:fldChar w:fldCharType="separate"/>
            </w:r>
            <w:r>
              <w:rPr>
                <w:noProof/>
                <w:webHidden/>
              </w:rPr>
              <w:t>12</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72" w:history="1">
            <w:r w:rsidRPr="005664A2">
              <w:rPr>
                <w:rStyle w:val="Hyperlink"/>
                <w:noProof/>
              </w:rPr>
              <w:t xml:space="preserve">3.3.3 </w:t>
            </w:r>
            <w:r w:rsidRPr="005664A2">
              <w:rPr>
                <w:rStyle w:val="Hyperlink"/>
                <w:noProof/>
                <w:lang w:bidi="ar-BH"/>
              </w:rPr>
              <w:t>Dill extract as a preservative for chicken:</w:t>
            </w:r>
            <w:r>
              <w:rPr>
                <w:noProof/>
                <w:webHidden/>
              </w:rPr>
              <w:tab/>
            </w:r>
            <w:r>
              <w:rPr>
                <w:noProof/>
                <w:webHidden/>
              </w:rPr>
              <w:fldChar w:fldCharType="begin"/>
            </w:r>
            <w:r>
              <w:rPr>
                <w:noProof/>
                <w:webHidden/>
              </w:rPr>
              <w:instrText xml:space="preserve"> PAGEREF _Toc60332872 \h </w:instrText>
            </w:r>
            <w:r>
              <w:rPr>
                <w:noProof/>
                <w:webHidden/>
              </w:rPr>
            </w:r>
            <w:r>
              <w:rPr>
                <w:noProof/>
                <w:webHidden/>
              </w:rPr>
              <w:fldChar w:fldCharType="separate"/>
            </w:r>
            <w:r>
              <w:rPr>
                <w:noProof/>
                <w:webHidden/>
              </w:rPr>
              <w:t>12</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73" w:history="1">
            <w:r w:rsidRPr="005664A2">
              <w:rPr>
                <w:rStyle w:val="Hyperlink"/>
                <w:noProof/>
              </w:rPr>
              <w:t>3.3.4</w:t>
            </w:r>
            <w:r w:rsidRPr="005664A2">
              <w:rPr>
                <w:rStyle w:val="Hyperlink"/>
                <w:noProof/>
                <w:lang w:bidi="ar-BH"/>
              </w:rPr>
              <w:t xml:space="preserve"> Mint extract as a preservative for chicken:</w:t>
            </w:r>
            <w:r>
              <w:rPr>
                <w:noProof/>
                <w:webHidden/>
              </w:rPr>
              <w:tab/>
            </w:r>
            <w:r>
              <w:rPr>
                <w:noProof/>
                <w:webHidden/>
              </w:rPr>
              <w:fldChar w:fldCharType="begin"/>
            </w:r>
            <w:r>
              <w:rPr>
                <w:noProof/>
                <w:webHidden/>
              </w:rPr>
              <w:instrText xml:space="preserve"> PAGEREF _Toc60332873 \h </w:instrText>
            </w:r>
            <w:r>
              <w:rPr>
                <w:noProof/>
                <w:webHidden/>
              </w:rPr>
            </w:r>
            <w:r>
              <w:rPr>
                <w:noProof/>
                <w:webHidden/>
              </w:rPr>
              <w:fldChar w:fldCharType="separate"/>
            </w:r>
            <w:r>
              <w:rPr>
                <w:noProof/>
                <w:webHidden/>
              </w:rPr>
              <w:t>13</w:t>
            </w:r>
            <w:r>
              <w:rPr>
                <w:noProof/>
                <w:webHidden/>
              </w:rPr>
              <w:fldChar w:fldCharType="end"/>
            </w:r>
          </w:hyperlink>
        </w:p>
        <w:p w:rsidR="005454ED" w:rsidRDefault="009B05ED">
          <w:pPr>
            <w:pStyle w:val="TOC3"/>
            <w:tabs>
              <w:tab w:val="right" w:leader="dot" w:pos="9350"/>
            </w:tabs>
            <w:rPr>
              <w:rFonts w:eastAsiaTheme="minorEastAsia"/>
              <w:noProof/>
              <w:lang w:val="en-US"/>
            </w:rPr>
          </w:pPr>
          <w:hyperlink w:anchor="_Toc60332874" w:history="1">
            <w:r w:rsidRPr="005664A2">
              <w:rPr>
                <w:rStyle w:val="Hyperlink"/>
                <w:noProof/>
              </w:rPr>
              <w:t xml:space="preserve">3.3.6 </w:t>
            </w:r>
            <w:r w:rsidRPr="005664A2">
              <w:rPr>
                <w:rStyle w:val="Hyperlink"/>
                <w:noProof/>
                <w:lang w:bidi="ar-BH"/>
              </w:rPr>
              <w:t xml:space="preserve">White pepper extract as a preservative </w:t>
            </w:r>
            <w:r w:rsidRPr="005664A2">
              <w:rPr>
                <w:rStyle w:val="Hyperlink"/>
                <w:noProof/>
                <w:lang w:bidi="ar-BH"/>
              </w:rPr>
              <w:t>for chicken:</w:t>
            </w:r>
            <w:r>
              <w:rPr>
                <w:noProof/>
                <w:webHidden/>
              </w:rPr>
              <w:tab/>
            </w:r>
            <w:r>
              <w:rPr>
                <w:noProof/>
                <w:webHidden/>
              </w:rPr>
              <w:fldChar w:fldCharType="begin"/>
            </w:r>
            <w:r>
              <w:rPr>
                <w:noProof/>
                <w:webHidden/>
              </w:rPr>
              <w:instrText xml:space="preserve"> PAGEREF _Toc60332874 \h </w:instrText>
            </w:r>
            <w:r>
              <w:rPr>
                <w:noProof/>
                <w:webHidden/>
              </w:rPr>
            </w:r>
            <w:r>
              <w:rPr>
                <w:noProof/>
                <w:webHidden/>
              </w:rPr>
              <w:fldChar w:fldCharType="separate"/>
            </w:r>
            <w:r>
              <w:rPr>
                <w:noProof/>
                <w:webHidden/>
              </w:rPr>
              <w:t>13</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75" w:history="1">
            <w:r w:rsidRPr="005664A2">
              <w:rPr>
                <w:rStyle w:val="Hyperlink"/>
                <w:noProof/>
              </w:rPr>
              <w:t xml:space="preserve">3.4 </w:t>
            </w:r>
            <w:r w:rsidRPr="005664A2">
              <w:rPr>
                <w:rStyle w:val="Hyperlink"/>
                <w:noProof/>
                <w:lang w:bidi="ar-BH"/>
              </w:rPr>
              <w:t>Comparison between the effect of plants extract as preservatives for chicken</w:t>
            </w:r>
            <w:r>
              <w:rPr>
                <w:noProof/>
                <w:webHidden/>
              </w:rPr>
              <w:tab/>
            </w:r>
            <w:r>
              <w:rPr>
                <w:noProof/>
                <w:webHidden/>
              </w:rPr>
              <w:fldChar w:fldCharType="begin"/>
            </w:r>
            <w:r>
              <w:rPr>
                <w:noProof/>
                <w:webHidden/>
              </w:rPr>
              <w:instrText xml:space="preserve"> PAGEREF _Toc60332875 \h </w:instrText>
            </w:r>
            <w:r>
              <w:rPr>
                <w:noProof/>
                <w:webHidden/>
              </w:rPr>
            </w:r>
            <w:r>
              <w:rPr>
                <w:noProof/>
                <w:webHidden/>
              </w:rPr>
              <w:fldChar w:fldCharType="separate"/>
            </w:r>
            <w:r>
              <w:rPr>
                <w:noProof/>
                <w:webHidden/>
              </w:rPr>
              <w:t>14</w:t>
            </w:r>
            <w:r>
              <w:rPr>
                <w:noProof/>
                <w:webHidden/>
              </w:rPr>
              <w:fldChar w:fldCharType="end"/>
            </w:r>
          </w:hyperlink>
        </w:p>
        <w:p w:rsidR="005454ED" w:rsidRDefault="009B05ED">
          <w:pPr>
            <w:pStyle w:val="TOC1"/>
            <w:tabs>
              <w:tab w:val="right" w:leader="dot" w:pos="9350"/>
            </w:tabs>
            <w:rPr>
              <w:rFonts w:eastAsiaTheme="minorEastAsia"/>
              <w:noProof/>
              <w:lang w:val="en-US"/>
            </w:rPr>
          </w:pPr>
          <w:hyperlink w:anchor="_Toc60332876" w:history="1">
            <w:r w:rsidRPr="005664A2">
              <w:rPr>
                <w:rStyle w:val="Hyperlink"/>
                <w:noProof/>
                <w:lang w:bidi="ar-BH"/>
              </w:rPr>
              <w:t xml:space="preserve">Chapter </w:t>
            </w:r>
            <w:r w:rsidRPr="005664A2">
              <w:rPr>
                <w:rStyle w:val="Hyperlink"/>
                <w:noProof/>
                <w:rtl/>
                <w:lang w:bidi="ar-BH"/>
              </w:rPr>
              <w:t>4</w:t>
            </w:r>
            <w:r>
              <w:rPr>
                <w:noProof/>
                <w:webHidden/>
              </w:rPr>
              <w:tab/>
            </w:r>
            <w:r>
              <w:rPr>
                <w:noProof/>
                <w:webHidden/>
              </w:rPr>
              <w:fldChar w:fldCharType="begin"/>
            </w:r>
            <w:r>
              <w:rPr>
                <w:noProof/>
                <w:webHidden/>
              </w:rPr>
              <w:instrText xml:space="preserve"> PAGEREF _Toc60332876 \h </w:instrText>
            </w:r>
            <w:r>
              <w:rPr>
                <w:noProof/>
                <w:webHidden/>
              </w:rPr>
            </w:r>
            <w:r>
              <w:rPr>
                <w:noProof/>
                <w:webHidden/>
              </w:rPr>
              <w:fldChar w:fldCharType="separate"/>
            </w:r>
            <w:r>
              <w:rPr>
                <w:noProof/>
                <w:webHidden/>
              </w:rPr>
              <w:t>15</w:t>
            </w:r>
            <w:r>
              <w:rPr>
                <w:noProof/>
                <w:webHidden/>
              </w:rPr>
              <w:fldChar w:fldCharType="end"/>
            </w:r>
          </w:hyperlink>
        </w:p>
        <w:p w:rsidR="005454ED" w:rsidRDefault="009B05ED">
          <w:pPr>
            <w:pStyle w:val="TOC1"/>
            <w:tabs>
              <w:tab w:val="right" w:leader="dot" w:pos="9350"/>
            </w:tabs>
            <w:rPr>
              <w:rFonts w:eastAsiaTheme="minorEastAsia"/>
              <w:noProof/>
              <w:lang w:val="en-US"/>
            </w:rPr>
          </w:pPr>
          <w:hyperlink w:anchor="_Toc60332877" w:history="1">
            <w:r w:rsidRPr="005664A2">
              <w:rPr>
                <w:rStyle w:val="Hyperlink"/>
                <w:noProof/>
                <w:lang w:bidi="ar-BH"/>
              </w:rPr>
              <w:t>Conclusion and future work</w:t>
            </w:r>
            <w:r>
              <w:rPr>
                <w:noProof/>
                <w:webHidden/>
              </w:rPr>
              <w:tab/>
            </w:r>
            <w:r>
              <w:rPr>
                <w:noProof/>
                <w:webHidden/>
              </w:rPr>
              <w:fldChar w:fldCharType="begin"/>
            </w:r>
            <w:r>
              <w:rPr>
                <w:noProof/>
                <w:webHidden/>
              </w:rPr>
              <w:instrText xml:space="preserve"> </w:instrText>
            </w:r>
            <w:r>
              <w:rPr>
                <w:noProof/>
                <w:webHidden/>
              </w:rPr>
              <w:instrText xml:space="preserve">PAGEREF _Toc60332877 \h </w:instrText>
            </w:r>
            <w:r>
              <w:rPr>
                <w:noProof/>
                <w:webHidden/>
              </w:rPr>
            </w:r>
            <w:r>
              <w:rPr>
                <w:noProof/>
                <w:webHidden/>
              </w:rPr>
              <w:fldChar w:fldCharType="separate"/>
            </w:r>
            <w:r>
              <w:rPr>
                <w:noProof/>
                <w:webHidden/>
              </w:rPr>
              <w:t>15</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78" w:history="1">
            <w:r w:rsidRPr="005664A2">
              <w:rPr>
                <w:rStyle w:val="Hyperlink"/>
                <w:noProof/>
                <w:lang w:bidi="ar-BH"/>
              </w:rPr>
              <w:t>4.1 Conclusion</w:t>
            </w:r>
            <w:r>
              <w:rPr>
                <w:noProof/>
                <w:webHidden/>
              </w:rPr>
              <w:tab/>
            </w:r>
            <w:r>
              <w:rPr>
                <w:noProof/>
                <w:webHidden/>
              </w:rPr>
              <w:fldChar w:fldCharType="begin"/>
            </w:r>
            <w:r>
              <w:rPr>
                <w:noProof/>
                <w:webHidden/>
              </w:rPr>
              <w:instrText xml:space="preserve"> PAGEREF _Toc60332878 \h </w:instrText>
            </w:r>
            <w:r>
              <w:rPr>
                <w:noProof/>
                <w:webHidden/>
              </w:rPr>
            </w:r>
            <w:r>
              <w:rPr>
                <w:noProof/>
                <w:webHidden/>
              </w:rPr>
              <w:fldChar w:fldCharType="separate"/>
            </w:r>
            <w:r>
              <w:rPr>
                <w:noProof/>
                <w:webHidden/>
              </w:rPr>
              <w:t>15</w:t>
            </w:r>
            <w:r>
              <w:rPr>
                <w:noProof/>
                <w:webHidden/>
              </w:rPr>
              <w:fldChar w:fldCharType="end"/>
            </w:r>
          </w:hyperlink>
        </w:p>
        <w:p w:rsidR="005454ED" w:rsidRDefault="009B05ED">
          <w:pPr>
            <w:pStyle w:val="TOC2"/>
            <w:tabs>
              <w:tab w:val="right" w:leader="dot" w:pos="9350"/>
            </w:tabs>
            <w:rPr>
              <w:rFonts w:eastAsiaTheme="minorEastAsia"/>
              <w:noProof/>
              <w:lang w:val="en-US"/>
            </w:rPr>
          </w:pPr>
          <w:hyperlink w:anchor="_Toc60332879" w:history="1">
            <w:r w:rsidRPr="005664A2">
              <w:rPr>
                <w:rStyle w:val="Hyperlink"/>
                <w:noProof/>
                <w:lang w:bidi="ar-BH"/>
              </w:rPr>
              <w:t>4.2 Future work</w:t>
            </w:r>
            <w:r>
              <w:rPr>
                <w:noProof/>
                <w:webHidden/>
              </w:rPr>
              <w:tab/>
            </w:r>
            <w:r>
              <w:rPr>
                <w:noProof/>
                <w:webHidden/>
              </w:rPr>
              <w:fldChar w:fldCharType="begin"/>
            </w:r>
            <w:r>
              <w:rPr>
                <w:noProof/>
                <w:webHidden/>
              </w:rPr>
              <w:instrText xml:space="preserve"> PAGEREF _Toc60332879 \h </w:instrText>
            </w:r>
            <w:r>
              <w:rPr>
                <w:noProof/>
                <w:webHidden/>
              </w:rPr>
            </w:r>
            <w:r>
              <w:rPr>
                <w:noProof/>
                <w:webHidden/>
              </w:rPr>
              <w:fldChar w:fldCharType="separate"/>
            </w:r>
            <w:r>
              <w:rPr>
                <w:noProof/>
                <w:webHidden/>
              </w:rPr>
              <w:t>15</w:t>
            </w:r>
            <w:r>
              <w:rPr>
                <w:noProof/>
                <w:webHidden/>
              </w:rPr>
              <w:fldChar w:fldCharType="end"/>
            </w:r>
          </w:hyperlink>
        </w:p>
        <w:p w:rsidR="005454ED" w:rsidRDefault="009B05ED">
          <w:pPr>
            <w:pStyle w:val="TOC1"/>
            <w:tabs>
              <w:tab w:val="right" w:leader="dot" w:pos="9350"/>
            </w:tabs>
            <w:rPr>
              <w:rFonts w:eastAsiaTheme="minorEastAsia"/>
              <w:noProof/>
              <w:lang w:val="en-US"/>
            </w:rPr>
          </w:pPr>
          <w:hyperlink w:anchor="_Toc60332880" w:history="1">
            <w:r w:rsidRPr="005664A2">
              <w:rPr>
                <w:rStyle w:val="Hyperlink"/>
                <w:rFonts w:eastAsia="Calibri"/>
                <w:noProof/>
                <w:lang w:bidi="ar-BH"/>
              </w:rPr>
              <w:t>References:</w:t>
            </w:r>
            <w:r>
              <w:rPr>
                <w:noProof/>
                <w:webHidden/>
              </w:rPr>
              <w:tab/>
            </w:r>
            <w:r>
              <w:rPr>
                <w:noProof/>
                <w:webHidden/>
              </w:rPr>
              <w:fldChar w:fldCharType="begin"/>
            </w:r>
            <w:r>
              <w:rPr>
                <w:noProof/>
                <w:webHidden/>
              </w:rPr>
              <w:instrText xml:space="preserve"> PAGEREF _Toc60332880 \h </w:instrText>
            </w:r>
            <w:r>
              <w:rPr>
                <w:noProof/>
                <w:webHidden/>
              </w:rPr>
            </w:r>
            <w:r>
              <w:rPr>
                <w:noProof/>
                <w:webHidden/>
              </w:rPr>
              <w:fldChar w:fldCharType="separate"/>
            </w:r>
            <w:r>
              <w:rPr>
                <w:noProof/>
                <w:webHidden/>
              </w:rPr>
              <w:t>16</w:t>
            </w:r>
            <w:r>
              <w:rPr>
                <w:noProof/>
                <w:webHidden/>
              </w:rPr>
              <w:fldChar w:fldCharType="end"/>
            </w:r>
          </w:hyperlink>
        </w:p>
        <w:p w:rsidR="005454ED" w:rsidRDefault="009B05ED">
          <w:r>
            <w:rPr>
              <w:b/>
              <w:bCs/>
              <w:noProof/>
            </w:rPr>
            <w:fldChar w:fldCharType="end"/>
          </w:r>
        </w:p>
      </w:sdtContent>
    </w:sdt>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076875" w:rsidRDefault="00076875" w:rsidP="00A60880">
      <w:pPr>
        <w:jc w:val="both"/>
        <w:rPr>
          <w:rFonts w:ascii="Times New Roman" w:eastAsia="Calibri" w:hAnsi="Times New Roman" w:cs="Times New Roman"/>
          <w:b/>
          <w:bCs/>
          <w:sz w:val="24"/>
          <w:szCs w:val="24"/>
          <w:u w:val="single"/>
        </w:rPr>
      </w:pPr>
    </w:p>
    <w:p w:rsidR="005A3C7A" w:rsidRPr="0084421F" w:rsidRDefault="009B05ED" w:rsidP="00A60880">
      <w:pPr>
        <w:jc w:val="both"/>
        <w:rPr>
          <w:rFonts w:ascii="Times New Roman" w:eastAsia="Calibri" w:hAnsi="Times New Roman" w:cs="Times New Roman"/>
          <w:b/>
          <w:bCs/>
          <w:sz w:val="24"/>
          <w:szCs w:val="24"/>
          <w:rtl/>
        </w:rPr>
      </w:pPr>
      <w:r w:rsidRPr="0084421F">
        <w:rPr>
          <w:rFonts w:ascii="Times New Roman" w:eastAsia="Calibri" w:hAnsi="Times New Roman" w:cs="Times New Roman"/>
          <w:b/>
          <w:bCs/>
          <w:sz w:val="24"/>
          <w:szCs w:val="24"/>
          <w:u w:val="single"/>
        </w:rPr>
        <w:lastRenderedPageBreak/>
        <w:t>List of tables</w:t>
      </w:r>
      <w:r w:rsidR="00622AAD" w:rsidRPr="0084421F">
        <w:rPr>
          <w:rFonts w:ascii="Times New Roman" w:eastAsia="Calibri" w:hAnsi="Times New Roman" w:cs="Times New Roman"/>
          <w:b/>
          <w:bCs/>
          <w:sz w:val="24"/>
          <w:szCs w:val="24"/>
          <w:u w:val="single"/>
          <w:rtl/>
        </w:rPr>
        <w:t>:</w:t>
      </w:r>
    </w:p>
    <w:p w:rsidR="00622AAD"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b/>
          <w:bCs/>
          <w:iCs/>
          <w:sz w:val="24"/>
          <w:szCs w:val="24"/>
          <w:lang w:bidi="ar-BH"/>
        </w:rPr>
        <w:t xml:space="preserve">Table (1): </w:t>
      </w:r>
      <w:r w:rsidR="001D2B20" w:rsidRPr="0084421F">
        <w:rPr>
          <w:rFonts w:ascii="Times New Roman" w:eastAsiaTheme="minorEastAsia" w:hAnsi="Times New Roman" w:cs="Times New Roman"/>
          <w:iCs/>
          <w:sz w:val="24"/>
          <w:szCs w:val="24"/>
          <w:lang w:bidi="ar-BH"/>
        </w:rPr>
        <w:t>T</w:t>
      </w:r>
      <w:r w:rsidRPr="0084421F">
        <w:rPr>
          <w:rFonts w:ascii="Times New Roman" w:eastAsiaTheme="minorEastAsia" w:hAnsi="Times New Roman" w:cs="Times New Roman"/>
          <w:iCs/>
          <w:sz w:val="24"/>
          <w:szCs w:val="24"/>
          <w:lang w:bidi="ar-BH"/>
        </w:rPr>
        <w:t>he absorbance and % antioxidant activity with aqueous extraction using DPPH.</w:t>
      </w:r>
    </w:p>
    <w:p w:rsidR="00622AAD" w:rsidRPr="0084421F" w:rsidRDefault="009B05ED" w:rsidP="00A60880">
      <w:pPr>
        <w:spacing w:after="160" w:line="256" w:lineRule="auto"/>
        <w:jc w:val="both"/>
        <w:rPr>
          <w:rFonts w:ascii="Times New Roman" w:eastAsia="Times New Roman" w:hAnsi="Times New Roman" w:cs="Times New Roman"/>
          <w:iCs/>
          <w:sz w:val="24"/>
          <w:szCs w:val="24"/>
          <w:lang w:val="en-US" w:bidi="ar-BH"/>
        </w:rPr>
      </w:pPr>
      <w:r w:rsidRPr="0084421F">
        <w:rPr>
          <w:rFonts w:ascii="Times New Roman" w:eastAsia="Times New Roman" w:hAnsi="Times New Roman" w:cs="Times New Roman"/>
          <w:b/>
          <w:bCs/>
          <w:iCs/>
          <w:sz w:val="24"/>
          <w:szCs w:val="24"/>
          <w:lang w:val="en-US" w:bidi="ar-BH"/>
        </w:rPr>
        <w:t xml:space="preserve">Table (2): </w:t>
      </w:r>
      <w:r w:rsidR="001D2B20" w:rsidRPr="0084421F">
        <w:rPr>
          <w:rFonts w:ascii="Times New Roman" w:eastAsia="Times New Roman" w:hAnsi="Times New Roman" w:cs="Times New Roman"/>
          <w:iCs/>
          <w:sz w:val="24"/>
          <w:szCs w:val="24"/>
          <w:lang w:val="en-US" w:bidi="ar-BH"/>
        </w:rPr>
        <w:t>A</w:t>
      </w:r>
      <w:r w:rsidRPr="0084421F">
        <w:rPr>
          <w:rFonts w:ascii="Times New Roman" w:eastAsia="Times New Roman" w:hAnsi="Times New Roman" w:cs="Times New Roman"/>
          <w:iCs/>
          <w:sz w:val="24"/>
          <w:szCs w:val="24"/>
          <w:lang w:val="en-US" w:bidi="ar-BH"/>
        </w:rPr>
        <w:t>rea under the peak of DMA produced when basil extraction is used as a preservative.</w:t>
      </w:r>
    </w:p>
    <w:p w:rsidR="00622AAD"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b/>
          <w:bCs/>
          <w:iCs/>
          <w:sz w:val="24"/>
          <w:szCs w:val="24"/>
          <w:lang w:bidi="ar-BH"/>
        </w:rPr>
        <w:t xml:space="preserve">Table (3): </w:t>
      </w:r>
      <w:r w:rsidR="001D2B20" w:rsidRPr="0084421F">
        <w:rPr>
          <w:rFonts w:ascii="Times New Roman" w:eastAsiaTheme="minorEastAsia" w:hAnsi="Times New Roman" w:cs="Times New Roman"/>
          <w:iCs/>
          <w:sz w:val="24"/>
          <w:szCs w:val="24"/>
          <w:lang w:bidi="ar-BH"/>
        </w:rPr>
        <w:t>A</w:t>
      </w:r>
      <w:r w:rsidRPr="0084421F">
        <w:rPr>
          <w:rFonts w:ascii="Times New Roman" w:eastAsiaTheme="minorEastAsia" w:hAnsi="Times New Roman" w:cs="Times New Roman"/>
          <w:iCs/>
          <w:sz w:val="24"/>
          <w:szCs w:val="24"/>
          <w:lang w:bidi="ar-BH"/>
        </w:rPr>
        <w:t xml:space="preserve">rea under the </w:t>
      </w:r>
      <w:r w:rsidRPr="0084421F">
        <w:rPr>
          <w:rFonts w:ascii="Times New Roman" w:eastAsiaTheme="minorEastAsia" w:hAnsi="Times New Roman" w:cs="Times New Roman"/>
          <w:iCs/>
          <w:sz w:val="24"/>
          <w:szCs w:val="24"/>
          <w:lang w:bidi="ar-BH"/>
        </w:rPr>
        <w:t>peak of DMA produced when Cumin extraction used as a preservative.</w:t>
      </w:r>
    </w:p>
    <w:p w:rsidR="00622AAD"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b/>
          <w:bCs/>
          <w:iCs/>
          <w:sz w:val="24"/>
          <w:szCs w:val="24"/>
          <w:lang w:bidi="ar-BH"/>
        </w:rPr>
        <w:t xml:space="preserve">Table (4): </w:t>
      </w:r>
      <w:r w:rsidR="001D2B20" w:rsidRPr="0084421F">
        <w:rPr>
          <w:rFonts w:ascii="Times New Roman" w:eastAsiaTheme="minorEastAsia" w:hAnsi="Times New Roman" w:cs="Times New Roman"/>
          <w:iCs/>
          <w:sz w:val="24"/>
          <w:szCs w:val="24"/>
          <w:lang w:bidi="ar-BH"/>
        </w:rPr>
        <w:t>A</w:t>
      </w:r>
      <w:r w:rsidRPr="0084421F">
        <w:rPr>
          <w:rFonts w:ascii="Times New Roman" w:eastAsiaTheme="minorEastAsia" w:hAnsi="Times New Roman" w:cs="Times New Roman"/>
          <w:iCs/>
          <w:sz w:val="24"/>
          <w:szCs w:val="24"/>
          <w:lang w:bidi="ar-BH"/>
        </w:rPr>
        <w:t>rea under the peak of DMA produced when Dill extraction is used as a preservative.</w:t>
      </w:r>
    </w:p>
    <w:p w:rsidR="00622AAD"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b/>
          <w:bCs/>
          <w:iCs/>
          <w:sz w:val="24"/>
          <w:szCs w:val="24"/>
          <w:lang w:bidi="ar-BH"/>
        </w:rPr>
        <w:t xml:space="preserve">Table (5): </w:t>
      </w:r>
      <w:r w:rsidR="001D2B20" w:rsidRPr="0084421F">
        <w:rPr>
          <w:rFonts w:ascii="Times New Roman" w:eastAsiaTheme="minorEastAsia" w:hAnsi="Times New Roman" w:cs="Times New Roman"/>
          <w:iCs/>
          <w:sz w:val="24"/>
          <w:szCs w:val="24"/>
          <w:lang w:bidi="ar-BH"/>
        </w:rPr>
        <w:t>A</w:t>
      </w:r>
      <w:r w:rsidRPr="0084421F">
        <w:rPr>
          <w:rFonts w:ascii="Times New Roman" w:eastAsiaTheme="minorEastAsia" w:hAnsi="Times New Roman" w:cs="Times New Roman"/>
          <w:iCs/>
          <w:sz w:val="24"/>
          <w:szCs w:val="24"/>
          <w:lang w:bidi="ar-BH"/>
        </w:rPr>
        <w:t>rea under the peak of DMA produced when Mint extraction was used as a preservative</w:t>
      </w:r>
      <w:r w:rsidRPr="0084421F">
        <w:rPr>
          <w:rFonts w:ascii="Times New Roman" w:eastAsiaTheme="minorEastAsia" w:hAnsi="Times New Roman" w:cs="Times New Roman"/>
          <w:iCs/>
          <w:sz w:val="24"/>
          <w:szCs w:val="24"/>
          <w:lang w:bidi="ar-BH"/>
        </w:rPr>
        <w:t>.</w:t>
      </w:r>
    </w:p>
    <w:p w:rsidR="00622AAD" w:rsidRPr="0084421F" w:rsidRDefault="009B05ED" w:rsidP="00A60880">
      <w:pPr>
        <w:spacing w:after="160" w:line="256" w:lineRule="auto"/>
        <w:jc w:val="both"/>
        <w:rPr>
          <w:rFonts w:ascii="Times New Roman" w:eastAsia="Times New Roman" w:hAnsi="Times New Roman" w:cs="Times New Roman"/>
          <w:iCs/>
          <w:sz w:val="24"/>
          <w:szCs w:val="24"/>
          <w:lang w:val="en-US" w:bidi="ar-BH"/>
        </w:rPr>
      </w:pPr>
      <w:r w:rsidRPr="0084421F">
        <w:rPr>
          <w:rFonts w:ascii="Times New Roman" w:eastAsia="Times New Roman" w:hAnsi="Times New Roman" w:cs="Times New Roman"/>
          <w:b/>
          <w:bCs/>
          <w:iCs/>
          <w:sz w:val="24"/>
          <w:szCs w:val="24"/>
          <w:lang w:val="en-US" w:bidi="ar-BH"/>
        </w:rPr>
        <w:t xml:space="preserve">Table (6): </w:t>
      </w:r>
      <w:r w:rsidR="001D2B20" w:rsidRPr="0084421F">
        <w:rPr>
          <w:rFonts w:ascii="Times New Roman" w:eastAsia="Times New Roman" w:hAnsi="Times New Roman" w:cs="Times New Roman"/>
          <w:iCs/>
          <w:sz w:val="24"/>
          <w:szCs w:val="24"/>
          <w:lang w:val="en-US" w:bidi="ar-BH"/>
        </w:rPr>
        <w:t>A</w:t>
      </w:r>
      <w:r w:rsidRPr="0084421F">
        <w:rPr>
          <w:rFonts w:ascii="Times New Roman" w:eastAsia="Times New Roman" w:hAnsi="Times New Roman" w:cs="Times New Roman"/>
          <w:iCs/>
          <w:sz w:val="24"/>
          <w:szCs w:val="24"/>
          <w:lang w:val="en-US" w:bidi="ar-BH"/>
        </w:rPr>
        <w:t>rea under the peak of DMA produced when Black pepper extraction was used as a preservative.</w:t>
      </w:r>
    </w:p>
    <w:p w:rsidR="00622AAD"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b/>
          <w:bCs/>
          <w:iCs/>
          <w:sz w:val="24"/>
          <w:szCs w:val="24"/>
          <w:lang w:bidi="ar-BH"/>
        </w:rPr>
        <w:t>Table (</w:t>
      </w:r>
      <w:r w:rsidRPr="0084421F">
        <w:rPr>
          <w:rFonts w:ascii="Times New Roman" w:eastAsiaTheme="minorEastAsia" w:hAnsi="Times New Roman" w:cs="Times New Roman"/>
          <w:b/>
          <w:bCs/>
          <w:i/>
          <w:sz w:val="24"/>
          <w:szCs w:val="24"/>
          <w:rtl/>
          <w:lang w:bidi="ar-BH"/>
        </w:rPr>
        <w:t>7</w:t>
      </w:r>
      <w:r w:rsidRPr="0084421F">
        <w:rPr>
          <w:rFonts w:ascii="Times New Roman" w:eastAsiaTheme="minorEastAsia" w:hAnsi="Times New Roman" w:cs="Times New Roman"/>
          <w:b/>
          <w:bCs/>
          <w:iCs/>
          <w:sz w:val="24"/>
          <w:szCs w:val="24"/>
          <w:lang w:bidi="ar-BH"/>
        </w:rPr>
        <w:t xml:space="preserve">): </w:t>
      </w:r>
      <w:r w:rsidR="001D2B20" w:rsidRPr="0084421F">
        <w:rPr>
          <w:rFonts w:ascii="Times New Roman" w:eastAsiaTheme="minorEastAsia" w:hAnsi="Times New Roman" w:cs="Times New Roman"/>
          <w:iCs/>
          <w:sz w:val="24"/>
          <w:szCs w:val="24"/>
          <w:lang w:bidi="ar-BH"/>
        </w:rPr>
        <w:t>A</w:t>
      </w:r>
      <w:r w:rsidRPr="0084421F">
        <w:rPr>
          <w:rFonts w:ascii="Times New Roman" w:eastAsiaTheme="minorEastAsia" w:hAnsi="Times New Roman" w:cs="Times New Roman"/>
          <w:iCs/>
          <w:sz w:val="24"/>
          <w:szCs w:val="24"/>
          <w:lang w:bidi="ar-BH"/>
        </w:rPr>
        <w:t>rea under the peak of DMA produced when white pepper extraction is used as a preservative.</w:t>
      </w:r>
    </w:p>
    <w:p w:rsidR="00807E85" w:rsidRPr="0084421F" w:rsidRDefault="009B05ED" w:rsidP="00A60880">
      <w:pPr>
        <w:jc w:val="both"/>
        <w:rPr>
          <w:rFonts w:ascii="Times New Roman" w:eastAsiaTheme="minorEastAsia" w:hAnsi="Times New Roman" w:cs="Times New Roman"/>
          <w:b/>
          <w:bCs/>
          <w:iCs/>
          <w:sz w:val="24"/>
          <w:szCs w:val="24"/>
          <w:lang w:bidi="ar-BH"/>
        </w:rPr>
      </w:pPr>
      <w:r w:rsidRPr="0084421F">
        <w:rPr>
          <w:rFonts w:ascii="Times New Roman" w:eastAsiaTheme="minorEastAsia" w:hAnsi="Times New Roman" w:cs="Times New Roman"/>
          <w:b/>
          <w:bCs/>
          <w:iCs/>
          <w:sz w:val="24"/>
          <w:szCs w:val="24"/>
          <w:lang w:bidi="ar-BH"/>
        </w:rPr>
        <w:t xml:space="preserve">Table (8): </w:t>
      </w:r>
      <w:r w:rsidRPr="0084421F">
        <w:rPr>
          <w:rFonts w:ascii="Times New Roman" w:eastAsiaTheme="minorEastAsia" w:hAnsi="Times New Roman" w:cs="Times New Roman"/>
          <w:iCs/>
          <w:sz w:val="24"/>
          <w:szCs w:val="24"/>
          <w:lang w:bidi="ar-BH"/>
        </w:rPr>
        <w:t xml:space="preserve">Comparison of the % antioxidant activity and the effect of antioxidant on spoilage rate </w:t>
      </w:r>
    </w:p>
    <w:p w:rsidR="00622AAD" w:rsidRPr="0084421F" w:rsidRDefault="00622AAD" w:rsidP="00A60880">
      <w:pPr>
        <w:jc w:val="both"/>
        <w:rPr>
          <w:rFonts w:ascii="Times New Roman" w:eastAsiaTheme="minorEastAsia" w:hAnsi="Times New Roman" w:cs="Times New Roman"/>
          <w:iCs/>
          <w:sz w:val="24"/>
          <w:szCs w:val="24"/>
          <w:lang w:bidi="ar-BH"/>
        </w:rPr>
      </w:pPr>
    </w:p>
    <w:p w:rsidR="005A3C7A" w:rsidRPr="0084421F" w:rsidRDefault="009B05ED" w:rsidP="00A60880">
      <w:pPr>
        <w:jc w:val="both"/>
        <w:rPr>
          <w:rFonts w:ascii="Times New Roman" w:eastAsia="Calibri" w:hAnsi="Times New Roman" w:cs="Times New Roman"/>
          <w:b/>
          <w:bCs/>
          <w:sz w:val="24"/>
          <w:szCs w:val="24"/>
        </w:rPr>
      </w:pPr>
      <w:r w:rsidRPr="0084421F">
        <w:rPr>
          <w:rFonts w:ascii="Times New Roman" w:eastAsia="Calibri" w:hAnsi="Times New Roman" w:cs="Times New Roman"/>
          <w:b/>
          <w:bCs/>
          <w:sz w:val="24"/>
          <w:szCs w:val="24"/>
        </w:rPr>
        <w:t>Abbreviation</w:t>
      </w:r>
      <w:r w:rsidR="00637C15" w:rsidRPr="0084421F">
        <w:rPr>
          <w:rFonts w:ascii="Times New Roman" w:eastAsia="Calibri" w:hAnsi="Times New Roman" w:cs="Times New Roman"/>
          <w:b/>
          <w:bCs/>
          <w:sz w:val="24"/>
          <w:szCs w:val="24"/>
        </w:rPr>
        <w:t>:</w:t>
      </w:r>
    </w:p>
    <w:p w:rsidR="005A3C7A" w:rsidRPr="0084421F" w:rsidRDefault="009B05ED" w:rsidP="00A60880">
      <w:pPr>
        <w:jc w:val="both"/>
        <w:rPr>
          <w:rFonts w:ascii="Times New Roman" w:eastAsia="Calibri" w:hAnsi="Times New Roman" w:cs="Times New Roman"/>
          <w:sz w:val="24"/>
          <w:szCs w:val="24"/>
          <w:lang w:val="en-US"/>
        </w:rPr>
      </w:pPr>
      <w:r w:rsidRPr="0084421F">
        <w:rPr>
          <w:rFonts w:ascii="Times New Roman" w:eastAsia="Calibri" w:hAnsi="Times New Roman" w:cs="Times New Roman"/>
          <w:sz w:val="24"/>
          <w:szCs w:val="24"/>
        </w:rPr>
        <w:t>DPPH:</w:t>
      </w:r>
      <w:r w:rsidRPr="0084421F">
        <w:rPr>
          <w:rFonts w:ascii="Times New Roman" w:eastAsia="Calibri" w:hAnsi="Times New Roman" w:cs="Times New Roman"/>
          <w:sz w:val="24"/>
          <w:szCs w:val="24"/>
          <w:lang w:val="en-US"/>
        </w:rPr>
        <w:t xml:space="preserve"> </w:t>
      </w:r>
      <w:r w:rsidRPr="0084421F">
        <w:rPr>
          <w:rFonts w:ascii="Times New Roman" w:eastAsia="Calibri" w:hAnsi="Times New Roman" w:cs="Times New Roman"/>
          <w:sz w:val="24"/>
          <w:szCs w:val="24"/>
        </w:rPr>
        <w:t>2,2-diphenyl-1-picrylhydrazyl</w:t>
      </w:r>
    </w:p>
    <w:p w:rsidR="00547593" w:rsidRPr="0084421F" w:rsidRDefault="009B05ED" w:rsidP="00A60880">
      <w:pPr>
        <w:jc w:val="both"/>
        <w:rPr>
          <w:rFonts w:ascii="Times New Roman" w:eastAsia="Calibri" w:hAnsi="Times New Roman" w:cs="Times New Roman"/>
          <w:sz w:val="24"/>
          <w:szCs w:val="24"/>
        </w:rPr>
      </w:pPr>
      <w:r w:rsidRPr="0084421F">
        <w:rPr>
          <w:rFonts w:ascii="Times New Roman" w:eastAsia="Calibri" w:hAnsi="Times New Roman" w:cs="Times New Roman"/>
          <w:sz w:val="24"/>
          <w:szCs w:val="24"/>
        </w:rPr>
        <w:t>VOC</w:t>
      </w:r>
      <w:r w:rsidR="00D86D1A" w:rsidRPr="0084421F">
        <w:rPr>
          <w:rFonts w:ascii="Times New Roman" w:eastAsia="Calibri" w:hAnsi="Times New Roman" w:cs="Times New Roman"/>
          <w:sz w:val="24"/>
          <w:szCs w:val="24"/>
        </w:rPr>
        <w:t>: Volatile Organic compound</w:t>
      </w:r>
      <w:r w:rsidR="001B32F2" w:rsidRPr="0084421F">
        <w:rPr>
          <w:rFonts w:ascii="Times New Roman" w:eastAsia="Calibri" w:hAnsi="Times New Roman" w:cs="Times New Roman"/>
          <w:sz w:val="24"/>
          <w:szCs w:val="24"/>
        </w:rPr>
        <w:t>s</w:t>
      </w:r>
    </w:p>
    <w:p w:rsidR="00D86D1A" w:rsidRPr="0084421F" w:rsidRDefault="009B05ED" w:rsidP="00A60880">
      <w:pPr>
        <w:jc w:val="both"/>
        <w:rPr>
          <w:rFonts w:ascii="Times New Roman" w:eastAsia="Calibri" w:hAnsi="Times New Roman" w:cs="Times New Roman"/>
          <w:sz w:val="24"/>
          <w:szCs w:val="24"/>
        </w:rPr>
      </w:pPr>
      <w:r w:rsidRPr="0084421F">
        <w:rPr>
          <w:rFonts w:ascii="Times New Roman" w:eastAsia="Calibri" w:hAnsi="Times New Roman" w:cs="Times New Roman"/>
          <w:sz w:val="24"/>
          <w:szCs w:val="24"/>
        </w:rPr>
        <w:t>TMA: trimethylamine</w:t>
      </w:r>
    </w:p>
    <w:p w:rsidR="00547593" w:rsidRPr="0084421F" w:rsidRDefault="009B05ED" w:rsidP="00A60880">
      <w:pPr>
        <w:jc w:val="both"/>
        <w:rPr>
          <w:rFonts w:ascii="Times New Roman" w:eastAsia="Calibri" w:hAnsi="Times New Roman" w:cs="Times New Roman"/>
          <w:sz w:val="24"/>
          <w:szCs w:val="24"/>
        </w:rPr>
      </w:pPr>
      <w:r w:rsidRPr="0084421F">
        <w:rPr>
          <w:rFonts w:ascii="Times New Roman" w:eastAsia="Calibri" w:hAnsi="Times New Roman" w:cs="Times New Roman"/>
          <w:sz w:val="24"/>
          <w:szCs w:val="24"/>
        </w:rPr>
        <w:t>DMA</w:t>
      </w:r>
      <w:r w:rsidR="00D86D1A" w:rsidRPr="0084421F">
        <w:rPr>
          <w:rFonts w:ascii="Times New Roman" w:eastAsia="Calibri" w:hAnsi="Times New Roman" w:cs="Times New Roman"/>
          <w:sz w:val="24"/>
          <w:szCs w:val="24"/>
        </w:rPr>
        <w:t>: dimethylamine</w:t>
      </w:r>
    </w:p>
    <w:p w:rsidR="00547593" w:rsidRPr="0084421F" w:rsidRDefault="009B05ED" w:rsidP="00A60880">
      <w:pPr>
        <w:jc w:val="both"/>
        <w:rPr>
          <w:rFonts w:ascii="Times New Roman" w:eastAsia="Calibri" w:hAnsi="Times New Roman" w:cs="Times New Roman"/>
          <w:sz w:val="24"/>
          <w:szCs w:val="24"/>
        </w:rPr>
      </w:pPr>
      <w:r w:rsidRPr="0084421F">
        <w:rPr>
          <w:rFonts w:ascii="Times New Roman" w:eastAsia="Calibri" w:hAnsi="Times New Roman" w:cs="Times New Roman"/>
          <w:sz w:val="24"/>
          <w:szCs w:val="24"/>
        </w:rPr>
        <w:t>AO</w:t>
      </w:r>
      <w:r w:rsidR="00D86D1A" w:rsidRPr="0084421F">
        <w:rPr>
          <w:rFonts w:ascii="Times New Roman" w:eastAsia="Calibri" w:hAnsi="Times New Roman" w:cs="Times New Roman"/>
          <w:sz w:val="24"/>
          <w:szCs w:val="24"/>
        </w:rPr>
        <w:t>%: antioxidant activity</w:t>
      </w:r>
    </w:p>
    <w:p w:rsidR="00547593" w:rsidRPr="0084421F" w:rsidRDefault="009B05ED" w:rsidP="00A60880">
      <w:pPr>
        <w:jc w:val="both"/>
        <w:rPr>
          <w:rFonts w:ascii="Times New Roman" w:eastAsia="Calibri" w:hAnsi="Times New Roman" w:cs="Times New Roman"/>
          <w:sz w:val="24"/>
          <w:szCs w:val="24"/>
        </w:rPr>
      </w:pPr>
      <w:r w:rsidRPr="0084421F">
        <w:rPr>
          <w:rFonts w:ascii="Times New Roman" w:eastAsia="Calibri" w:hAnsi="Times New Roman" w:cs="Times New Roman"/>
          <w:sz w:val="24"/>
          <w:szCs w:val="24"/>
        </w:rPr>
        <w:t>UV/</w:t>
      </w:r>
      <w:r w:rsidR="00D86D1A" w:rsidRPr="0084421F">
        <w:rPr>
          <w:rFonts w:ascii="Times New Roman" w:eastAsia="Calibri" w:hAnsi="Times New Roman" w:cs="Times New Roman"/>
          <w:sz w:val="24"/>
          <w:szCs w:val="24"/>
        </w:rPr>
        <w:t>VIS: ultraviolet/visible</w:t>
      </w:r>
    </w:p>
    <w:p w:rsidR="00547593" w:rsidRPr="0084421F" w:rsidRDefault="009B05ED" w:rsidP="00A60880">
      <w:pPr>
        <w:jc w:val="both"/>
        <w:rPr>
          <w:rFonts w:ascii="Times New Roman" w:eastAsia="Calibri" w:hAnsi="Times New Roman" w:cs="Times New Roman"/>
          <w:sz w:val="24"/>
          <w:szCs w:val="24"/>
        </w:rPr>
      </w:pPr>
      <w:r w:rsidRPr="0084421F">
        <w:rPr>
          <w:rFonts w:ascii="Times New Roman" w:eastAsia="Calibri" w:hAnsi="Times New Roman" w:cs="Times New Roman"/>
          <w:sz w:val="24"/>
          <w:szCs w:val="24"/>
        </w:rPr>
        <w:t>GC-MS</w:t>
      </w:r>
      <w:r w:rsidR="00D86D1A" w:rsidRPr="0084421F">
        <w:rPr>
          <w:rFonts w:ascii="Times New Roman" w:eastAsia="Calibri" w:hAnsi="Times New Roman" w:cs="Times New Roman"/>
          <w:sz w:val="24"/>
          <w:szCs w:val="24"/>
        </w:rPr>
        <w:t>: gas chromatography-mass spectrometry</w:t>
      </w:r>
    </w:p>
    <w:p w:rsidR="005A3C7A" w:rsidRPr="0084421F" w:rsidRDefault="009B05ED" w:rsidP="00A60880">
      <w:pPr>
        <w:jc w:val="both"/>
        <w:rPr>
          <w:rFonts w:ascii="Times New Roman" w:eastAsia="Calibri" w:hAnsi="Times New Roman" w:cs="Times New Roman"/>
          <w:sz w:val="24"/>
          <w:szCs w:val="24"/>
        </w:rPr>
      </w:pPr>
      <w:r w:rsidRPr="0084421F">
        <w:rPr>
          <w:rFonts w:ascii="Times New Roman" w:eastAsia="Calibri" w:hAnsi="Times New Roman" w:cs="Times New Roman"/>
          <w:sz w:val="24"/>
          <w:szCs w:val="24"/>
        </w:rPr>
        <w:t>GC-FID</w:t>
      </w:r>
      <w:r w:rsidR="00D86D1A" w:rsidRPr="0084421F">
        <w:rPr>
          <w:rFonts w:ascii="Times New Roman" w:eastAsia="Calibri" w:hAnsi="Times New Roman" w:cs="Times New Roman"/>
          <w:sz w:val="24"/>
          <w:szCs w:val="24"/>
        </w:rPr>
        <w:t>: gas chromatography – flame ionization detector</w:t>
      </w:r>
    </w:p>
    <w:p w:rsidR="00D86D1A" w:rsidRDefault="00D86D1A" w:rsidP="00A60880">
      <w:pPr>
        <w:jc w:val="both"/>
        <w:rPr>
          <w:rFonts w:ascii="Times New Roman" w:eastAsia="Calibri" w:hAnsi="Times New Roman" w:cs="Times New Roman"/>
          <w:sz w:val="24"/>
          <w:szCs w:val="24"/>
        </w:rPr>
      </w:pPr>
    </w:p>
    <w:p w:rsidR="00CC463E" w:rsidRPr="007F23C2" w:rsidRDefault="009B05ED" w:rsidP="00352B39">
      <w:pPr>
        <w:pStyle w:val="Heading1"/>
        <w:jc w:val="center"/>
        <w:rPr>
          <w:rFonts w:eastAsia="Calibri"/>
          <w:lang w:bidi="ar-BH"/>
        </w:rPr>
      </w:pPr>
      <w:bookmarkStart w:id="2" w:name="_Toc60332846"/>
      <w:r>
        <w:rPr>
          <w:rFonts w:eastAsia="Calibri"/>
          <w:lang w:bidi="ar-BH"/>
        </w:rPr>
        <w:lastRenderedPageBreak/>
        <w:t>Chapter One</w:t>
      </w:r>
      <w:bookmarkEnd w:id="2"/>
    </w:p>
    <w:p w:rsidR="00CC463E" w:rsidRPr="007F23C2" w:rsidRDefault="009B05ED" w:rsidP="00352B39">
      <w:pPr>
        <w:pStyle w:val="Heading1"/>
        <w:jc w:val="center"/>
        <w:rPr>
          <w:rFonts w:eastAsia="Calibri"/>
          <w:lang w:bidi="ar-BH"/>
        </w:rPr>
      </w:pPr>
      <w:bookmarkStart w:id="3" w:name="_Toc60332847"/>
      <w:r w:rsidRPr="007F23C2">
        <w:rPr>
          <w:rFonts w:eastAsia="Calibri"/>
          <w:lang w:bidi="ar-BH"/>
        </w:rPr>
        <w:t>Introduction</w:t>
      </w:r>
      <w:bookmarkEnd w:id="3"/>
    </w:p>
    <w:p w:rsidR="00CC463E" w:rsidRPr="00076875" w:rsidRDefault="009B05ED" w:rsidP="00352B39">
      <w:pPr>
        <w:pStyle w:val="Heading2"/>
        <w:rPr>
          <w:rFonts w:eastAsia="Calibri"/>
          <w:color w:val="auto"/>
          <w:lang w:val="en-US" w:bidi="ar-BH"/>
        </w:rPr>
      </w:pPr>
      <w:bookmarkStart w:id="4" w:name="_Toc60332848"/>
      <w:bookmarkStart w:id="5" w:name="_Hlk6499534"/>
      <w:r w:rsidRPr="00076875">
        <w:rPr>
          <w:rFonts w:eastAsia="Calibri"/>
          <w:color w:val="auto"/>
          <w:lang w:val="en-US" w:bidi="ar-BH"/>
        </w:rPr>
        <w:t>1.1 Spoilage of food</w:t>
      </w:r>
      <w:bookmarkEnd w:id="4"/>
    </w:p>
    <w:bookmarkEnd w:id="5"/>
    <w:p w:rsidR="009E23DB"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 xml:space="preserve">Meat is a highly </w:t>
      </w:r>
      <w:r w:rsidR="008C232A" w:rsidRPr="0084421F">
        <w:rPr>
          <w:rFonts w:ascii="Times New Roman" w:eastAsia="Calibri" w:hAnsi="Times New Roman" w:cs="Times New Roman"/>
          <w:sz w:val="24"/>
          <w:szCs w:val="24"/>
          <w:lang w:val="en-US" w:bidi="ar-BH"/>
        </w:rPr>
        <w:t>perishable nutritious protein. I</w:t>
      </w:r>
      <w:r w:rsidR="0086736D" w:rsidRPr="0084421F">
        <w:rPr>
          <w:rFonts w:ascii="Times New Roman" w:eastAsia="Calibri" w:hAnsi="Times New Roman" w:cs="Times New Roman"/>
          <w:sz w:val="24"/>
          <w:szCs w:val="24"/>
          <w:lang w:val="en-US" w:bidi="ar-BH"/>
        </w:rPr>
        <w:t>t is a</w:t>
      </w:r>
      <w:r w:rsidRPr="0084421F">
        <w:rPr>
          <w:rFonts w:ascii="Times New Roman" w:eastAsia="Calibri" w:hAnsi="Times New Roman" w:cs="Times New Roman"/>
          <w:sz w:val="24"/>
          <w:szCs w:val="24"/>
          <w:lang w:val="en-US" w:bidi="ar-BH"/>
        </w:rPr>
        <w:t xml:space="preserve"> rich food that has a short shelf life if preservation methods are not used. The transformation of animals into meat involves several activities: the handling and loading of animals on the farm, the transport of animals to slaughterhouses, the removal and </w:t>
      </w:r>
      <w:r w:rsidRPr="0084421F">
        <w:rPr>
          <w:rFonts w:ascii="Times New Roman" w:eastAsia="Calibri" w:hAnsi="Times New Roman" w:cs="Times New Roman"/>
          <w:sz w:val="24"/>
          <w:szCs w:val="24"/>
          <w:lang w:val="en-US" w:bidi="ar-BH"/>
        </w:rPr>
        <w:t>holding of animals, and the slaughter of animals. In any of these operations, poor operational techniques and facilities lead to unnecessary suffering and injury to animals, which can lead to reduced meat quality and meat. Preventing contamination after sl</w:t>
      </w:r>
      <w:r w:rsidRPr="0084421F">
        <w:rPr>
          <w:rFonts w:ascii="Times New Roman" w:eastAsia="Calibri" w:hAnsi="Times New Roman" w:cs="Times New Roman"/>
          <w:sz w:val="24"/>
          <w:szCs w:val="24"/>
          <w:lang w:val="en-US" w:bidi="ar-BH"/>
        </w:rPr>
        <w:t>aughter, cutting, and processing of meat is therefore essential</w:t>
      </w:r>
      <w:r w:rsidRPr="0084421F">
        <w:rPr>
          <w:rFonts w:ascii="Times New Roman" w:eastAsia="Calibri" w:hAnsi="Times New Roman" w:cs="Times New Roman"/>
          <w:sz w:val="24"/>
          <w:szCs w:val="24"/>
          <w:rtl/>
          <w:lang w:val="en-US" w:bidi="ar-BH"/>
        </w:rPr>
        <w:t>.</w:t>
      </w:r>
      <w:r w:rsidRPr="0084421F">
        <w:rPr>
          <w:rFonts w:ascii="Times New Roman" w:eastAsia="Calibri" w:hAnsi="Times New Roman" w:cs="Times New Roman"/>
          <w:sz w:val="24"/>
          <w:szCs w:val="24"/>
          <w:lang w:val="en-US" w:bidi="ar-BH"/>
        </w:rPr>
        <w:t xml:space="preserve"> Hygienic slaughter and clean handling of the carca</w:t>
      </w:r>
      <w:r>
        <w:rPr>
          <w:rFonts w:ascii="Times New Roman" w:eastAsia="Calibri" w:hAnsi="Times New Roman" w:cs="Times New Roman"/>
          <w:sz w:val="24"/>
          <w:szCs w:val="24"/>
          <w:lang w:val="en-US" w:bidi="ar-BH"/>
        </w:rPr>
        <w:t>ss can extend the storage time</w:t>
      </w:r>
      <w:r w:rsidR="00577621">
        <w:rPr>
          <w:rFonts w:ascii="Times New Roman" w:eastAsia="Calibri" w:hAnsi="Times New Roman" w:cs="Times New Roman"/>
          <w:sz w:val="24"/>
          <w:szCs w:val="24"/>
          <w:lang w:val="en-US" w:bidi="ar-BH"/>
        </w:rPr>
        <w:t xml:space="preserve"> (</w:t>
      </w:r>
      <w:r w:rsidR="00577621" w:rsidRPr="0084421F">
        <w:rPr>
          <w:rFonts w:ascii="Times New Roman" w:eastAsia="Calibri" w:hAnsi="Times New Roman" w:cs="Times New Roman"/>
          <w:color w:val="000000"/>
          <w:sz w:val="24"/>
          <w:szCs w:val="24"/>
          <w:lang w:val="en-US"/>
        </w:rPr>
        <w:t>Simitzis</w:t>
      </w:r>
      <w:r w:rsidR="00577621">
        <w:rPr>
          <w:rFonts w:ascii="Times New Roman" w:eastAsia="Calibri" w:hAnsi="Times New Roman" w:cs="Times New Roman"/>
          <w:color w:val="000000"/>
          <w:sz w:val="24"/>
          <w:szCs w:val="24"/>
          <w:lang w:val="en-US"/>
        </w:rPr>
        <w:t xml:space="preserve"> and </w:t>
      </w:r>
      <w:r w:rsidR="00577621" w:rsidRPr="0084421F">
        <w:rPr>
          <w:rFonts w:ascii="Times New Roman" w:eastAsia="Calibri" w:hAnsi="Times New Roman" w:cs="Times New Roman"/>
          <w:color w:val="000000"/>
          <w:sz w:val="24"/>
          <w:szCs w:val="24"/>
          <w:lang w:val="en-US"/>
        </w:rPr>
        <w:t>Deligeorgis</w:t>
      </w:r>
      <w:r w:rsidR="00577621">
        <w:rPr>
          <w:rFonts w:ascii="Times New Roman" w:eastAsia="Calibri" w:hAnsi="Times New Roman" w:cs="Times New Roman"/>
          <w:color w:val="000000"/>
          <w:sz w:val="24"/>
          <w:szCs w:val="24"/>
          <w:lang w:val="en-US"/>
        </w:rPr>
        <w:t xml:space="preserve"> </w:t>
      </w:r>
      <w:r w:rsidR="00577621" w:rsidRPr="0084421F">
        <w:rPr>
          <w:rFonts w:ascii="Times New Roman" w:eastAsia="Calibri" w:hAnsi="Times New Roman" w:cs="Times New Roman"/>
          <w:color w:val="000000"/>
          <w:sz w:val="24"/>
          <w:szCs w:val="24"/>
          <w:lang w:val="en-US"/>
        </w:rPr>
        <w:t>2010</w:t>
      </w:r>
      <w:r w:rsidR="00577621">
        <w:rPr>
          <w:rFonts w:ascii="Times New Roman" w:eastAsia="Calibri" w:hAnsi="Times New Roman" w:cs="Times New Roman"/>
          <w:color w:val="000000"/>
          <w:sz w:val="24"/>
          <w:szCs w:val="24"/>
          <w:lang w:val="en-US"/>
        </w:rPr>
        <w:t>)</w:t>
      </w:r>
      <w:r>
        <w:rPr>
          <w:rFonts w:ascii="Times New Roman" w:eastAsia="Calibri" w:hAnsi="Times New Roman" w:cs="Times New Roman"/>
          <w:sz w:val="24"/>
          <w:szCs w:val="24"/>
          <w:lang w:val="en-US" w:bidi="ar-BH"/>
        </w:rPr>
        <w:t>.</w:t>
      </w:r>
    </w:p>
    <w:p w:rsidR="00CC463E" w:rsidRPr="00076875" w:rsidRDefault="009B05ED" w:rsidP="00352B39">
      <w:pPr>
        <w:pStyle w:val="Heading2"/>
        <w:rPr>
          <w:rFonts w:eastAsia="Calibri"/>
          <w:color w:val="auto"/>
          <w:lang w:val="en-US" w:bidi="ar-BH"/>
        </w:rPr>
      </w:pPr>
      <w:bookmarkStart w:id="6" w:name="_Toc60332849"/>
      <w:r w:rsidRPr="00076875">
        <w:rPr>
          <w:rFonts w:eastAsia="Calibri"/>
          <w:color w:val="auto"/>
          <w:lang w:val="en-US" w:bidi="ar-BH"/>
        </w:rPr>
        <w:t>1</w:t>
      </w:r>
      <w:r w:rsidRPr="00076875">
        <w:rPr>
          <w:rFonts w:eastAsia="Calibri"/>
          <w:color w:val="auto"/>
          <w:rtl/>
          <w:lang w:val="en-US" w:bidi="ar-BH"/>
        </w:rPr>
        <w:t>2.</w:t>
      </w:r>
      <w:r w:rsidRPr="00076875">
        <w:rPr>
          <w:rFonts w:eastAsia="Calibri"/>
          <w:color w:val="auto"/>
          <w:lang w:val="en-US" w:bidi="ar-BH"/>
        </w:rPr>
        <w:t xml:space="preserve"> Chicken spoilage mechanism</w:t>
      </w:r>
      <w:bookmarkEnd w:id="6"/>
    </w:p>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The constituents of meat include fat, protein,</w:t>
      </w:r>
      <w:r w:rsidRPr="0084421F">
        <w:rPr>
          <w:rFonts w:ascii="Times New Roman" w:eastAsia="Calibri" w:hAnsi="Times New Roman" w:cs="Times New Roman"/>
          <w:sz w:val="24"/>
          <w:szCs w:val="24"/>
          <w:lang w:val="en-US" w:bidi="ar-BH"/>
        </w:rPr>
        <w:t xml:space="preserve"> minerals, carbohydrates, and water</w:t>
      </w:r>
      <w:r w:rsidRPr="0084421F">
        <w:rPr>
          <w:rFonts w:ascii="Times New Roman" w:eastAsia="Calibri" w:hAnsi="Times New Roman" w:cs="Times New Roman"/>
          <w:sz w:val="24"/>
          <w:szCs w:val="24"/>
          <w:rtl/>
          <w:lang w:val="en-US" w:bidi="ar-BH"/>
        </w:rPr>
        <w:t>.</w:t>
      </w:r>
      <w:r w:rsidRPr="0084421F">
        <w:rPr>
          <w:rFonts w:ascii="Times New Roman" w:eastAsia="Calibri" w:hAnsi="Times New Roman" w:cs="Times New Roman"/>
          <w:sz w:val="24"/>
          <w:szCs w:val="24"/>
          <w:lang w:val="en-US" w:bidi="ar-BH"/>
        </w:rPr>
        <w:t xml:space="preserve"> The meat degrades due to the presence of digestive enzymes, microbial spoilage, and fat oxidation</w:t>
      </w:r>
      <w:r w:rsidRPr="0084421F">
        <w:rPr>
          <w:rFonts w:ascii="Times New Roman" w:eastAsia="Calibri" w:hAnsi="Times New Roman" w:cs="Times New Roman"/>
          <w:sz w:val="24"/>
          <w:szCs w:val="24"/>
          <w:rtl/>
          <w:lang w:val="en-US" w:bidi="ar-BH"/>
        </w:rPr>
        <w:t>.</w:t>
      </w:r>
      <w:r w:rsidRPr="0084421F">
        <w:rPr>
          <w:rFonts w:ascii="Times New Roman" w:eastAsia="Calibri" w:hAnsi="Times New Roman" w:cs="Times New Roman"/>
          <w:sz w:val="24"/>
          <w:szCs w:val="24"/>
          <w:lang w:val="en-US" w:bidi="ar-BH"/>
        </w:rPr>
        <w:t xml:space="preserve"> Meat spoilage processes occur as a result of lipid oxidation, protein degradation, and the loss of another important mol</w:t>
      </w:r>
      <w:r w:rsidRPr="0084421F">
        <w:rPr>
          <w:rFonts w:ascii="Times New Roman" w:eastAsia="Calibri" w:hAnsi="Times New Roman" w:cs="Times New Roman"/>
          <w:sz w:val="24"/>
          <w:szCs w:val="24"/>
          <w:lang w:val="en-US" w:bidi="ar-BH"/>
        </w:rPr>
        <w:t>ecule, so when protein</w:t>
      </w:r>
      <w:r w:rsidR="0086736D" w:rsidRPr="0084421F">
        <w:rPr>
          <w:rFonts w:ascii="Times New Roman" w:eastAsia="Calibri" w:hAnsi="Times New Roman" w:cs="Times New Roman"/>
          <w:sz w:val="24"/>
          <w:szCs w:val="24"/>
          <w:lang w:val="en-US" w:bidi="ar-BH"/>
        </w:rPr>
        <w:t>s</w:t>
      </w:r>
      <w:r w:rsidRPr="0084421F">
        <w:rPr>
          <w:rFonts w:ascii="Times New Roman" w:eastAsia="Calibri" w:hAnsi="Times New Roman" w:cs="Times New Roman"/>
          <w:sz w:val="24"/>
          <w:szCs w:val="24"/>
          <w:lang w:val="en-US" w:bidi="ar-BH"/>
        </w:rPr>
        <w:t xml:space="preserve"> and lipid</w:t>
      </w:r>
      <w:r w:rsidR="0086736D" w:rsidRPr="0084421F">
        <w:rPr>
          <w:rFonts w:ascii="Times New Roman" w:eastAsia="Calibri" w:hAnsi="Times New Roman" w:cs="Times New Roman"/>
          <w:sz w:val="24"/>
          <w:szCs w:val="24"/>
          <w:lang w:val="en-US" w:bidi="ar-BH"/>
        </w:rPr>
        <w:t>s</w:t>
      </w:r>
      <w:r w:rsidRPr="0084421F">
        <w:rPr>
          <w:rFonts w:ascii="Times New Roman" w:eastAsia="Calibri" w:hAnsi="Times New Roman" w:cs="Times New Roman"/>
          <w:sz w:val="24"/>
          <w:szCs w:val="24"/>
          <w:lang w:val="en-US" w:bidi="ar-BH"/>
        </w:rPr>
        <w:t xml:space="preserve"> breakdown new compounds that change the flavor, odor, juiciness, and texture of the meat</w:t>
      </w:r>
      <w:r w:rsidRPr="0084421F">
        <w:rPr>
          <w:rFonts w:ascii="Times New Roman" w:eastAsia="Calibri" w:hAnsi="Times New Roman" w:cs="Times New Roman"/>
          <w:sz w:val="24"/>
          <w:szCs w:val="24"/>
          <w:rtl/>
          <w:lang w:val="en-US" w:bidi="ar-BH"/>
        </w:rPr>
        <w:t xml:space="preserve"> </w:t>
      </w:r>
      <w:r w:rsidR="009E56F4">
        <w:rPr>
          <w:rFonts w:ascii="Times New Roman" w:eastAsia="Calibri" w:hAnsi="Times New Roman" w:cs="Times New Roman"/>
          <w:sz w:val="24"/>
          <w:szCs w:val="24"/>
          <w:lang w:val="en-US" w:bidi="ar-BH"/>
        </w:rPr>
        <w:t>will be produced</w:t>
      </w:r>
      <w:r w:rsidRPr="0084421F">
        <w:rPr>
          <w:rFonts w:ascii="Times New Roman" w:eastAsia="Calibri" w:hAnsi="Times New Roman" w:cs="Times New Roman"/>
          <w:sz w:val="24"/>
          <w:szCs w:val="24"/>
          <w:lang w:val="en-US" w:bidi="ar-BH"/>
        </w:rPr>
        <w:t>.</w:t>
      </w:r>
    </w:p>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The spoilage process involves three main mechanisms for meat after slaughtering and</w:t>
      </w:r>
      <w:r w:rsidR="009E56F4">
        <w:rPr>
          <w:rFonts w:ascii="Times New Roman" w:eastAsia="Calibri" w:hAnsi="Times New Roman" w:cs="Times New Roman"/>
          <w:sz w:val="24"/>
          <w:szCs w:val="24"/>
          <w:lang w:val="en-US" w:bidi="ar-BH"/>
        </w:rPr>
        <w:t xml:space="preserve"> during processing and storage, microbial spoilage, </w:t>
      </w:r>
      <w:r w:rsidR="009E56F4" w:rsidRPr="0084421F">
        <w:rPr>
          <w:rFonts w:ascii="Times New Roman" w:eastAsia="Calibri" w:hAnsi="Times New Roman" w:cs="Times New Roman"/>
          <w:sz w:val="24"/>
          <w:szCs w:val="24"/>
          <w:lang w:val="en-US"/>
        </w:rPr>
        <w:t>lipid</w:t>
      </w:r>
      <w:r w:rsidR="009E56F4">
        <w:rPr>
          <w:rFonts w:ascii="Times New Roman" w:eastAsia="Calibri" w:hAnsi="Times New Roman" w:cs="Times New Roman"/>
          <w:sz w:val="24"/>
          <w:szCs w:val="24"/>
          <w:lang w:val="en-US" w:bidi="ar-BH"/>
        </w:rPr>
        <w:t xml:space="preserve"> oxidation, and a</w:t>
      </w:r>
      <w:r w:rsidRPr="0084421F">
        <w:rPr>
          <w:rFonts w:ascii="Times New Roman" w:eastAsia="Calibri" w:hAnsi="Times New Roman" w:cs="Times New Roman"/>
          <w:sz w:val="24"/>
          <w:szCs w:val="24"/>
          <w:lang w:val="en-US" w:bidi="ar-BH"/>
        </w:rPr>
        <w:t>utolysis enzymatic spoilage</w:t>
      </w:r>
      <w:r w:rsidR="00A22448">
        <w:rPr>
          <w:rFonts w:ascii="Times New Roman" w:eastAsia="Calibri" w:hAnsi="Times New Roman" w:cs="Times New Roman"/>
          <w:sz w:val="24"/>
          <w:szCs w:val="24"/>
          <w:lang w:val="en-US" w:bidi="ar-BH"/>
        </w:rPr>
        <w:t xml:space="preserve"> (</w:t>
      </w:r>
      <w:r w:rsidR="00A22448">
        <w:rPr>
          <w:rFonts w:ascii="Times New Roman" w:eastAsia="Calibri" w:hAnsi="Times New Roman" w:cs="Times New Roman"/>
          <w:color w:val="000000"/>
          <w:sz w:val="24"/>
          <w:szCs w:val="24"/>
          <w:lang w:val="en-US"/>
        </w:rPr>
        <w:t xml:space="preserve">ICLPP, </w:t>
      </w:r>
      <w:r w:rsidR="00A22448" w:rsidRPr="0084421F">
        <w:rPr>
          <w:rFonts w:ascii="Times New Roman" w:eastAsia="Calibri" w:hAnsi="Times New Roman" w:cs="Times New Roman"/>
          <w:color w:val="000000"/>
          <w:sz w:val="24"/>
          <w:szCs w:val="24"/>
          <w:lang w:val="en-US"/>
        </w:rPr>
        <w:t>2006</w:t>
      </w:r>
      <w:r w:rsidR="00A22448">
        <w:rPr>
          <w:rFonts w:ascii="Times New Roman" w:eastAsia="Calibri" w:hAnsi="Times New Roman" w:cs="Times New Roman"/>
          <w:color w:val="000000"/>
          <w:sz w:val="24"/>
          <w:szCs w:val="24"/>
          <w:lang w:val="en-US"/>
        </w:rPr>
        <w:t>)</w:t>
      </w:r>
      <w:r w:rsidR="00A22448" w:rsidRPr="0084421F">
        <w:rPr>
          <w:rFonts w:ascii="Times New Roman" w:eastAsia="Calibri" w:hAnsi="Times New Roman" w:cs="Times New Roman"/>
          <w:color w:val="000000"/>
          <w:sz w:val="24"/>
          <w:szCs w:val="24"/>
          <w:lang w:val="en-US"/>
        </w:rPr>
        <w:t>.</w:t>
      </w:r>
    </w:p>
    <w:p w:rsidR="00CC463E" w:rsidRPr="00076875" w:rsidRDefault="009B05ED" w:rsidP="00352B39">
      <w:pPr>
        <w:pStyle w:val="Heading3"/>
        <w:rPr>
          <w:rFonts w:eastAsia="Calibri"/>
          <w:color w:val="auto"/>
          <w:lang w:val="en-US" w:bidi="ar-BH"/>
        </w:rPr>
      </w:pPr>
      <w:bookmarkStart w:id="7" w:name="_Toc60332850"/>
      <w:bookmarkStart w:id="8" w:name="_Hlk6499741"/>
      <w:r w:rsidRPr="00076875">
        <w:rPr>
          <w:rFonts w:eastAsia="Calibri"/>
          <w:color w:val="auto"/>
          <w:lang w:val="en-US" w:bidi="ar-BH"/>
        </w:rPr>
        <w:t>1.2.1 Microbial spoilage:</w:t>
      </w:r>
      <w:bookmarkEnd w:id="7"/>
    </w:p>
    <w:bookmarkEnd w:id="8"/>
    <w:p w:rsidR="00CC463E" w:rsidRPr="0084421F" w:rsidRDefault="009B05ED" w:rsidP="00A60880">
      <w:pPr>
        <w:spacing w:after="160" w:line="259" w:lineRule="auto"/>
        <w:jc w:val="both"/>
        <w:rPr>
          <w:rFonts w:ascii="Times New Roman" w:eastAsia="Calibri" w:hAnsi="Times New Roman" w:cs="Times New Roman"/>
          <w:b/>
          <w:bCs/>
          <w:sz w:val="24"/>
          <w:szCs w:val="24"/>
          <w:lang w:val="en-US" w:bidi="ar-BH"/>
        </w:rPr>
      </w:pPr>
      <w:r w:rsidRPr="0084421F">
        <w:rPr>
          <w:rFonts w:ascii="Times New Roman" w:eastAsia="Calibri" w:hAnsi="Times New Roman" w:cs="Times New Roman"/>
          <w:sz w:val="24"/>
          <w:szCs w:val="24"/>
          <w:lang w:val="en-US" w:bidi="ar-BH"/>
        </w:rPr>
        <w:t>Meat and meat product</w:t>
      </w:r>
      <w:r w:rsidR="0086736D" w:rsidRPr="0084421F">
        <w:rPr>
          <w:rFonts w:ascii="Times New Roman" w:eastAsia="Calibri" w:hAnsi="Times New Roman" w:cs="Times New Roman"/>
          <w:sz w:val="24"/>
          <w:szCs w:val="24"/>
          <w:lang w:val="en-US" w:bidi="ar-BH"/>
        </w:rPr>
        <w:t>s</w:t>
      </w:r>
      <w:r w:rsidRPr="0084421F">
        <w:rPr>
          <w:rFonts w:ascii="Times New Roman" w:eastAsia="Calibri" w:hAnsi="Times New Roman" w:cs="Times New Roman"/>
          <w:sz w:val="24"/>
          <w:szCs w:val="24"/>
          <w:lang w:val="en-US" w:bidi="ar-BH"/>
        </w:rPr>
        <w:t xml:space="preserve"> supply a very good environment for the growth of many types of micro</w:t>
      </w:r>
      <w:r w:rsidR="0086736D" w:rsidRPr="0084421F">
        <w:rPr>
          <w:rFonts w:ascii="Times New Roman" w:eastAsia="Calibri" w:hAnsi="Times New Roman" w:cs="Times New Roman"/>
          <w:sz w:val="24"/>
          <w:szCs w:val="24"/>
          <w:lang w:val="en-US" w:bidi="ar-BH"/>
        </w:rPr>
        <w:t>f</w:t>
      </w:r>
      <w:r w:rsidR="00EB4BDC">
        <w:rPr>
          <w:rFonts w:ascii="Times New Roman" w:eastAsia="Calibri" w:hAnsi="Times New Roman" w:cs="Times New Roman"/>
          <w:sz w:val="24"/>
          <w:szCs w:val="24"/>
          <w:lang w:val="en-US" w:bidi="ar-BH"/>
        </w:rPr>
        <w:t>lora that could be a pathogen.</w:t>
      </w:r>
      <w:r w:rsidRPr="0084421F">
        <w:rPr>
          <w:rFonts w:ascii="Times New Roman" w:eastAsia="Calibri" w:hAnsi="Times New Roman" w:cs="Times New Roman"/>
          <w:sz w:val="24"/>
          <w:szCs w:val="24"/>
          <w:lang w:val="en-US" w:bidi="ar-BH"/>
        </w:rPr>
        <w:t xml:space="preserve"> The major causes of the microorganisms are the skin of the animal and intestinal tract. The concept of microflora in meat depends on several factor</w:t>
      </w:r>
      <w:r w:rsidR="0086736D" w:rsidRPr="0084421F">
        <w:rPr>
          <w:rFonts w:ascii="Times New Roman" w:eastAsia="Calibri" w:hAnsi="Times New Roman" w:cs="Times New Roman"/>
          <w:sz w:val="24"/>
          <w:szCs w:val="24"/>
          <w:lang w:val="en-US" w:bidi="ar-BH"/>
        </w:rPr>
        <w:t>s</w:t>
      </w:r>
      <w:r w:rsidRPr="0084421F">
        <w:rPr>
          <w:rFonts w:ascii="Times New Roman" w:eastAsia="Calibri" w:hAnsi="Times New Roman" w:cs="Times New Roman"/>
          <w:sz w:val="24"/>
          <w:szCs w:val="24"/>
          <w:lang w:val="en-US" w:bidi="ar-BH"/>
        </w:rPr>
        <w:t xml:space="preserve">: practice before slaughter age of slaughtered </w:t>
      </w:r>
      <w:r w:rsidR="00EB4BDC" w:rsidRPr="0084421F">
        <w:rPr>
          <w:rFonts w:ascii="Times New Roman" w:eastAsia="Calibri" w:hAnsi="Times New Roman" w:cs="Times New Roman"/>
          <w:sz w:val="24"/>
          <w:szCs w:val="24"/>
          <w:lang w:val="en-US" w:bidi="ar-BH"/>
        </w:rPr>
        <w:t>animal treatment</w:t>
      </w:r>
      <w:r w:rsidRPr="0084421F">
        <w:rPr>
          <w:rFonts w:ascii="Times New Roman" w:eastAsia="Calibri" w:hAnsi="Times New Roman" w:cs="Times New Roman"/>
          <w:sz w:val="24"/>
          <w:szCs w:val="24"/>
          <w:lang w:val="en-US" w:bidi="ar-BH"/>
        </w:rPr>
        <w:t xml:space="preserve"> during </w:t>
      </w:r>
      <w:r w:rsidR="00EB4BDC" w:rsidRPr="0084421F">
        <w:rPr>
          <w:rFonts w:ascii="Times New Roman" w:eastAsia="Calibri" w:hAnsi="Times New Roman" w:cs="Times New Roman"/>
          <w:sz w:val="24"/>
          <w:szCs w:val="24"/>
          <w:lang w:val="en-US" w:bidi="ar-BH"/>
        </w:rPr>
        <w:t>slaughtering control</w:t>
      </w:r>
      <w:r w:rsidRPr="0084421F">
        <w:rPr>
          <w:rFonts w:ascii="Times New Roman" w:eastAsia="Calibri" w:hAnsi="Times New Roman" w:cs="Times New Roman"/>
          <w:sz w:val="24"/>
          <w:szCs w:val="24"/>
          <w:lang w:val="en-US" w:bidi="ar-BH"/>
        </w:rPr>
        <w:t xml:space="preserve"> of the temperat</w:t>
      </w:r>
      <w:r w:rsidRPr="0084421F">
        <w:rPr>
          <w:rFonts w:ascii="Times New Roman" w:eastAsia="Calibri" w:hAnsi="Times New Roman" w:cs="Times New Roman"/>
          <w:sz w:val="24"/>
          <w:szCs w:val="24"/>
          <w:lang w:val="en-US" w:bidi="ar-BH"/>
        </w:rPr>
        <w:t xml:space="preserve">ure during slaughtering, distribution, and </w:t>
      </w:r>
      <w:r w:rsidR="00EB4BDC" w:rsidRPr="0084421F">
        <w:rPr>
          <w:rFonts w:ascii="Times New Roman" w:eastAsia="Calibri" w:hAnsi="Times New Roman" w:cs="Times New Roman"/>
          <w:sz w:val="24"/>
          <w:szCs w:val="24"/>
          <w:lang w:val="en-US" w:bidi="ar-BH"/>
        </w:rPr>
        <w:t>processing preservation</w:t>
      </w:r>
      <w:r w:rsidRPr="0084421F">
        <w:rPr>
          <w:rFonts w:ascii="Times New Roman" w:eastAsia="Calibri" w:hAnsi="Times New Roman" w:cs="Times New Roman"/>
          <w:sz w:val="24"/>
          <w:szCs w:val="24"/>
          <w:lang w:val="en-US" w:bidi="ar-BH"/>
        </w:rPr>
        <w:t xml:space="preserve"> procedure packing of meat meth</w:t>
      </w:r>
      <w:r w:rsidR="0086736D" w:rsidRPr="0084421F">
        <w:rPr>
          <w:rFonts w:ascii="Times New Roman" w:eastAsia="Calibri" w:hAnsi="Times New Roman" w:cs="Times New Roman"/>
          <w:sz w:val="24"/>
          <w:szCs w:val="24"/>
          <w:lang w:val="en-US" w:bidi="ar-BH"/>
        </w:rPr>
        <w:t>od storage and handling by</w:t>
      </w:r>
      <w:r w:rsidR="00EB4BDC">
        <w:rPr>
          <w:rFonts w:ascii="Times New Roman" w:eastAsia="Calibri" w:hAnsi="Times New Roman" w:cs="Times New Roman"/>
          <w:sz w:val="24"/>
          <w:szCs w:val="24"/>
          <w:lang w:val="en-US" w:bidi="ar-BH"/>
        </w:rPr>
        <w:t xml:space="preserve"> people.</w:t>
      </w:r>
    </w:p>
    <w:p w:rsidR="00CC463E" w:rsidRPr="0070206F" w:rsidRDefault="009B05ED" w:rsidP="00352B39">
      <w:pPr>
        <w:pStyle w:val="Heading3"/>
        <w:rPr>
          <w:rFonts w:eastAsia="Calibri"/>
          <w:color w:val="auto"/>
          <w:lang w:val="en-US" w:bidi="ar-BH"/>
        </w:rPr>
      </w:pPr>
      <w:bookmarkStart w:id="9" w:name="_Toc60332851"/>
      <w:r w:rsidRPr="0070206F">
        <w:rPr>
          <w:rFonts w:eastAsia="Calibri"/>
          <w:color w:val="auto"/>
          <w:lang w:val="en-US" w:bidi="ar-BH"/>
        </w:rPr>
        <w:t>1.2.</w:t>
      </w:r>
      <w:r w:rsidR="00E42DFD" w:rsidRPr="0070206F">
        <w:rPr>
          <w:rFonts w:eastAsia="Calibri"/>
          <w:color w:val="auto"/>
          <w:lang w:val="en-US" w:bidi="ar-BH"/>
        </w:rPr>
        <w:t>2</w:t>
      </w:r>
      <w:r w:rsidRPr="0070206F">
        <w:rPr>
          <w:rFonts w:eastAsia="Calibri"/>
          <w:color w:val="auto"/>
          <w:lang w:val="en-US" w:bidi="ar-BH"/>
        </w:rPr>
        <w:t xml:space="preserve"> Lipid Oxidation:</w:t>
      </w:r>
      <w:bookmarkEnd w:id="9"/>
    </w:p>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 xml:space="preserve">The natural process that affects fatty acids and leads to oxidative spoilage of meat and off-flavors development is called </w:t>
      </w:r>
      <w:r w:rsidR="00EB4BDC" w:rsidRPr="0084421F">
        <w:rPr>
          <w:rFonts w:ascii="Times New Roman" w:eastAsia="Calibri" w:hAnsi="Times New Roman" w:cs="Times New Roman"/>
          <w:sz w:val="24"/>
          <w:szCs w:val="24"/>
          <w:lang w:val="en-US" w:bidi="ar-BH"/>
        </w:rPr>
        <w:t>“Autoxidation</w:t>
      </w:r>
      <w:r w:rsidRPr="0084421F">
        <w:rPr>
          <w:rFonts w:ascii="Times New Roman" w:eastAsia="Calibri" w:hAnsi="Times New Roman" w:cs="Times New Roman"/>
          <w:sz w:val="24"/>
          <w:szCs w:val="24"/>
          <w:lang w:val="en-US" w:bidi="ar-BH"/>
        </w:rPr>
        <w:t xml:space="preserve"> of lipid “. </w:t>
      </w:r>
      <w:r w:rsidR="0086736D" w:rsidRPr="0084421F">
        <w:rPr>
          <w:rFonts w:ascii="Times New Roman" w:eastAsia="Calibri" w:hAnsi="Times New Roman" w:cs="Times New Roman"/>
          <w:sz w:val="24"/>
          <w:szCs w:val="24"/>
          <w:lang w:val="en-US" w:bidi="ar-BH"/>
        </w:rPr>
        <w:t>A</w:t>
      </w:r>
      <w:r w:rsidRPr="0084421F">
        <w:rPr>
          <w:rFonts w:ascii="Times New Roman" w:eastAsia="Calibri" w:hAnsi="Times New Roman" w:cs="Times New Roman"/>
          <w:sz w:val="24"/>
          <w:szCs w:val="24"/>
          <w:lang w:val="en-US" w:bidi="ar-BH"/>
        </w:rPr>
        <w:t>fter slaughtering the animals, blood circulation stops, and metabolic processes are blocked that will lead</w:t>
      </w:r>
      <w:r w:rsidRPr="0084421F">
        <w:rPr>
          <w:rFonts w:ascii="Times New Roman" w:eastAsia="Calibri" w:hAnsi="Times New Roman" w:cs="Times New Roman"/>
          <w:sz w:val="24"/>
          <w:szCs w:val="24"/>
          <w:lang w:val="en-US" w:bidi="ar-BH"/>
        </w:rPr>
        <w:t xml:space="preserve">s to </w:t>
      </w:r>
      <w:r w:rsidR="0086736D" w:rsidRPr="0084421F">
        <w:rPr>
          <w:rFonts w:ascii="Times New Roman" w:eastAsia="Calibri" w:hAnsi="Times New Roman" w:cs="Times New Roman"/>
          <w:sz w:val="24"/>
          <w:szCs w:val="24"/>
          <w:lang w:val="en-US" w:bidi="ar-BH"/>
        </w:rPr>
        <w:t xml:space="preserve">the </w:t>
      </w:r>
      <w:r w:rsidRPr="0084421F">
        <w:rPr>
          <w:rFonts w:ascii="Times New Roman" w:eastAsia="Calibri" w:hAnsi="Times New Roman" w:cs="Times New Roman"/>
          <w:sz w:val="24"/>
          <w:szCs w:val="24"/>
          <w:lang w:val="en-US" w:bidi="ar-BH"/>
        </w:rPr>
        <w:t xml:space="preserve">oxidation of tissues in fatty acids. </w:t>
      </w:r>
      <w:r w:rsidR="0086736D" w:rsidRPr="0084421F">
        <w:rPr>
          <w:rFonts w:ascii="Times New Roman" w:eastAsia="Calibri" w:hAnsi="Times New Roman" w:cs="Times New Roman"/>
          <w:sz w:val="24"/>
          <w:szCs w:val="24"/>
          <w:lang w:val="en-US" w:bidi="ar-BH"/>
        </w:rPr>
        <w:t>V</w:t>
      </w:r>
      <w:r w:rsidRPr="0084421F">
        <w:rPr>
          <w:rFonts w:ascii="Times New Roman" w:eastAsia="Calibri" w:hAnsi="Times New Roman" w:cs="Times New Roman"/>
          <w:sz w:val="24"/>
          <w:szCs w:val="24"/>
          <w:lang w:val="en-US" w:bidi="ar-BH"/>
        </w:rPr>
        <w:t>arious factor</w:t>
      </w:r>
      <w:r w:rsidR="0086736D" w:rsidRPr="0084421F">
        <w:rPr>
          <w:rFonts w:ascii="Times New Roman" w:eastAsia="Calibri" w:hAnsi="Times New Roman" w:cs="Times New Roman"/>
          <w:sz w:val="24"/>
          <w:szCs w:val="24"/>
          <w:lang w:val="en-US" w:bidi="ar-BH"/>
        </w:rPr>
        <w:t>s</w:t>
      </w:r>
      <w:r w:rsidRPr="0084421F">
        <w:rPr>
          <w:rFonts w:ascii="Times New Roman" w:eastAsia="Calibri" w:hAnsi="Times New Roman" w:cs="Times New Roman"/>
          <w:sz w:val="24"/>
          <w:szCs w:val="24"/>
          <w:lang w:val="en-US" w:bidi="ar-BH"/>
        </w:rPr>
        <w:t xml:space="preserve"> can affect the oxidation of lipids in meat and they are fatty acid composition, the level of the antioxidant vitamin E, and prooxidants such as the free iron </w:t>
      </w:r>
      <w:r w:rsidR="0086736D" w:rsidRPr="0084421F">
        <w:rPr>
          <w:rFonts w:ascii="Times New Roman" w:eastAsia="Calibri" w:hAnsi="Times New Roman" w:cs="Times New Roman"/>
          <w:sz w:val="24"/>
          <w:szCs w:val="24"/>
          <w:lang w:val="en-US" w:bidi="ar-BH"/>
        </w:rPr>
        <w:t>present</w:t>
      </w:r>
      <w:r w:rsidRPr="0084421F">
        <w:rPr>
          <w:rFonts w:ascii="Times New Roman" w:eastAsia="Calibri" w:hAnsi="Times New Roman" w:cs="Times New Roman"/>
          <w:sz w:val="24"/>
          <w:szCs w:val="24"/>
          <w:lang w:val="en-US" w:bidi="ar-BH"/>
        </w:rPr>
        <w:t xml:space="preserve"> in muscles. The most sensiti</w:t>
      </w:r>
      <w:r w:rsidRPr="0084421F">
        <w:rPr>
          <w:rFonts w:ascii="Times New Roman" w:eastAsia="Calibri" w:hAnsi="Times New Roman" w:cs="Times New Roman"/>
          <w:sz w:val="24"/>
          <w:szCs w:val="24"/>
          <w:lang w:val="en-US" w:bidi="ar-BH"/>
        </w:rPr>
        <w:t>ve fatty acid to lipid oxidation is a polyunsaturated fatty acid. Auto oxidation of highly unsaturated fatty acid</w:t>
      </w:r>
      <w:r w:rsidR="0086736D" w:rsidRPr="0084421F">
        <w:rPr>
          <w:rFonts w:ascii="Times New Roman" w:eastAsia="Calibri" w:hAnsi="Times New Roman" w:cs="Times New Roman"/>
          <w:sz w:val="24"/>
          <w:szCs w:val="24"/>
          <w:lang w:val="en-US" w:bidi="ar-BH"/>
        </w:rPr>
        <w:t>s</w:t>
      </w:r>
      <w:r w:rsidRPr="0084421F">
        <w:rPr>
          <w:rFonts w:ascii="Times New Roman" w:eastAsia="Calibri" w:hAnsi="Times New Roman" w:cs="Times New Roman"/>
          <w:sz w:val="24"/>
          <w:szCs w:val="24"/>
          <w:lang w:val="en-US" w:bidi="ar-BH"/>
        </w:rPr>
        <w:t xml:space="preserve"> of membrane phospholipid leads to produce</w:t>
      </w:r>
      <w:r w:rsidR="0086736D" w:rsidRPr="0084421F">
        <w:rPr>
          <w:rFonts w:ascii="Times New Roman" w:eastAsia="Calibri" w:hAnsi="Times New Roman" w:cs="Times New Roman"/>
          <w:sz w:val="24"/>
          <w:szCs w:val="24"/>
          <w:lang w:val="en-US" w:bidi="ar-BH"/>
        </w:rPr>
        <w:t>s</w:t>
      </w:r>
      <w:r w:rsidRPr="0084421F">
        <w:rPr>
          <w:rFonts w:ascii="Times New Roman" w:eastAsia="Calibri" w:hAnsi="Times New Roman" w:cs="Times New Roman"/>
          <w:sz w:val="24"/>
          <w:szCs w:val="24"/>
          <w:lang w:val="en-US" w:bidi="ar-BH"/>
        </w:rPr>
        <w:t xml:space="preserve"> hydrogen peroxides which are capable of oxidation or decomposition. Their breakage produces carbon</w:t>
      </w:r>
      <w:r w:rsidRPr="0084421F">
        <w:rPr>
          <w:rFonts w:ascii="Times New Roman" w:eastAsia="Calibri" w:hAnsi="Times New Roman" w:cs="Times New Roman"/>
          <w:sz w:val="24"/>
          <w:szCs w:val="24"/>
          <w:lang w:val="en-US" w:bidi="ar-BH"/>
        </w:rPr>
        <w:t xml:space="preserve">yl compounds such as ketones and aldehydes. </w:t>
      </w:r>
    </w:p>
    <w:p w:rsidR="00CC463E" w:rsidRPr="0070206F" w:rsidRDefault="009B05ED" w:rsidP="00352B39">
      <w:pPr>
        <w:pStyle w:val="Heading3"/>
        <w:rPr>
          <w:rFonts w:eastAsia="Calibri"/>
          <w:color w:val="auto"/>
          <w:lang w:val="en-US" w:bidi="ar-BH"/>
        </w:rPr>
      </w:pPr>
      <w:bookmarkStart w:id="10" w:name="_Toc60332852"/>
      <w:r w:rsidRPr="0070206F">
        <w:rPr>
          <w:rFonts w:eastAsia="Calibri"/>
          <w:color w:val="auto"/>
          <w:lang w:val="en-US" w:bidi="ar-BH"/>
        </w:rPr>
        <w:lastRenderedPageBreak/>
        <w:t>1.2.</w:t>
      </w:r>
      <w:r w:rsidR="00E42DFD" w:rsidRPr="0070206F">
        <w:rPr>
          <w:rFonts w:eastAsia="Calibri"/>
          <w:color w:val="auto"/>
          <w:lang w:val="en-US" w:bidi="ar-BH"/>
        </w:rPr>
        <w:t>3</w:t>
      </w:r>
      <w:r w:rsidRPr="0070206F">
        <w:rPr>
          <w:rFonts w:eastAsia="Calibri"/>
          <w:color w:val="auto"/>
          <w:lang w:val="en-US" w:bidi="ar-BH"/>
        </w:rPr>
        <w:t xml:space="preserve"> Autolytic spoilage:</w:t>
      </w:r>
      <w:bookmarkEnd w:id="10"/>
      <w:r w:rsidRPr="0070206F">
        <w:rPr>
          <w:rFonts w:eastAsia="Calibri"/>
          <w:color w:val="auto"/>
          <w:lang w:val="en-US" w:bidi="ar-BH"/>
        </w:rPr>
        <w:t xml:space="preserve"> </w:t>
      </w:r>
    </w:p>
    <w:p w:rsidR="00CC463E" w:rsidRPr="0084421F" w:rsidRDefault="009B05ED" w:rsidP="00A60880">
      <w:pPr>
        <w:spacing w:after="160" w:line="259" w:lineRule="auto"/>
        <w:jc w:val="both"/>
        <w:rPr>
          <w:rFonts w:ascii="Times New Roman" w:eastAsia="Calibri" w:hAnsi="Times New Roman" w:cs="Times New Roman"/>
          <w:sz w:val="24"/>
          <w:szCs w:val="24"/>
          <w:rtl/>
          <w:lang w:val="en-US" w:bidi="ar-BH"/>
        </w:rPr>
      </w:pPr>
      <w:r w:rsidRPr="0084421F">
        <w:rPr>
          <w:rFonts w:ascii="Times New Roman" w:eastAsia="Calibri" w:hAnsi="Times New Roman" w:cs="Times New Roman"/>
          <w:sz w:val="24"/>
          <w:szCs w:val="24"/>
          <w:lang w:val="en-US" w:bidi="ar-BH"/>
        </w:rPr>
        <w:t xml:space="preserve">The major </w:t>
      </w:r>
      <w:r w:rsidR="00EB4BDC" w:rsidRPr="0084421F">
        <w:rPr>
          <w:rFonts w:ascii="Times New Roman" w:eastAsia="Calibri" w:hAnsi="Times New Roman" w:cs="Times New Roman"/>
          <w:sz w:val="24"/>
          <w:szCs w:val="24"/>
          <w:lang w:val="en-US" w:bidi="ar-BH"/>
        </w:rPr>
        <w:t>causes of meat spoilage are</w:t>
      </w:r>
      <w:r w:rsidRPr="0084421F">
        <w:rPr>
          <w:rFonts w:ascii="Times New Roman" w:eastAsia="Calibri" w:hAnsi="Times New Roman" w:cs="Times New Roman"/>
          <w:sz w:val="24"/>
          <w:szCs w:val="24"/>
          <w:lang w:val="en-US" w:bidi="ar-BH"/>
        </w:rPr>
        <w:t xml:space="preserve"> a process called enzymatic action and it is a natural process that occur</w:t>
      </w:r>
      <w:r w:rsidR="0086736D" w:rsidRPr="0084421F">
        <w:rPr>
          <w:rFonts w:ascii="Times New Roman" w:eastAsia="Calibri" w:hAnsi="Times New Roman" w:cs="Times New Roman"/>
          <w:sz w:val="24"/>
          <w:szCs w:val="24"/>
          <w:lang w:val="en-US" w:bidi="ar-BH"/>
        </w:rPr>
        <w:t>s</w:t>
      </w:r>
      <w:r w:rsidRPr="0084421F">
        <w:rPr>
          <w:rFonts w:ascii="Times New Roman" w:eastAsia="Calibri" w:hAnsi="Times New Roman" w:cs="Times New Roman"/>
          <w:sz w:val="24"/>
          <w:szCs w:val="24"/>
          <w:lang w:val="en-US" w:bidi="ar-BH"/>
        </w:rPr>
        <w:t xml:space="preserve"> after the slaughtering of the animal in the muscle cell. The enzymes can</w:t>
      </w:r>
      <w:r w:rsidRPr="0084421F">
        <w:rPr>
          <w:rFonts w:ascii="Times New Roman" w:eastAsia="Calibri" w:hAnsi="Times New Roman" w:cs="Times New Roman"/>
          <w:sz w:val="24"/>
          <w:szCs w:val="24"/>
          <w:lang w:val="en-US" w:bidi="ar-BH"/>
        </w:rPr>
        <w:t xml:space="preserve"> react with other organic compounds and act as a catalyst in the reaction that finally will lead to meat self-spoilage. During the Autolysis process, the large complex molecule (protein, carbohydrate, and fats) breaks down into smaller </w:t>
      </w:r>
      <w:r w:rsidR="00EB4BDC" w:rsidRPr="0084421F">
        <w:rPr>
          <w:rFonts w:ascii="Times New Roman" w:eastAsia="Calibri" w:hAnsi="Times New Roman" w:cs="Times New Roman"/>
          <w:sz w:val="24"/>
          <w:szCs w:val="24"/>
          <w:lang w:val="en-US" w:bidi="ar-BH"/>
        </w:rPr>
        <w:t>parts that lead</w:t>
      </w:r>
      <w:r w:rsidRPr="0084421F">
        <w:rPr>
          <w:rFonts w:ascii="Times New Roman" w:eastAsia="Calibri" w:hAnsi="Times New Roman" w:cs="Times New Roman"/>
          <w:sz w:val="24"/>
          <w:szCs w:val="24"/>
          <w:lang w:val="en-US" w:bidi="ar-BH"/>
        </w:rPr>
        <w:t xml:space="preserve"> meat</w:t>
      </w:r>
      <w:r w:rsidRPr="0084421F">
        <w:rPr>
          <w:rFonts w:ascii="Times New Roman" w:eastAsia="Calibri" w:hAnsi="Times New Roman" w:cs="Times New Roman"/>
          <w:sz w:val="24"/>
          <w:szCs w:val="24"/>
          <w:lang w:val="en-US" w:bidi="ar-BH"/>
        </w:rPr>
        <w:t xml:space="preserve"> to be soft and change its color gradually to green. These processes involve proteolysis and fat hydrolysis because they are very important for microbial decomposition. Souring is a special name for excessive autolysis. Anatomy after the death of polypepti</w:t>
      </w:r>
      <w:r w:rsidRPr="0084421F">
        <w:rPr>
          <w:rFonts w:ascii="Times New Roman" w:eastAsia="Calibri" w:hAnsi="Times New Roman" w:cs="Times New Roman"/>
          <w:sz w:val="24"/>
          <w:szCs w:val="24"/>
          <w:lang w:val="en-US" w:bidi="ar-BH"/>
        </w:rPr>
        <w:t xml:space="preserve">des is caused by tissue proteases and it can control the change of the </w:t>
      </w:r>
      <w:r w:rsidR="00230D55">
        <w:rPr>
          <w:rFonts w:ascii="Times New Roman" w:eastAsia="Calibri" w:hAnsi="Times New Roman" w:cs="Times New Roman"/>
          <w:sz w:val="24"/>
          <w:szCs w:val="24"/>
          <w:lang w:val="en-US" w:bidi="ar-BH"/>
        </w:rPr>
        <w:t>texture of meat and its flavor</w:t>
      </w:r>
      <w:r w:rsidRPr="0084421F">
        <w:rPr>
          <w:rFonts w:ascii="Times New Roman" w:eastAsia="Calibri" w:hAnsi="Times New Roman" w:cs="Times New Roman"/>
          <w:sz w:val="24"/>
          <w:szCs w:val="24"/>
          <w:lang w:val="en-US" w:bidi="ar-BH"/>
        </w:rPr>
        <w:t>.</w:t>
      </w:r>
    </w:p>
    <w:p w:rsidR="00CC463E" w:rsidRPr="0070206F" w:rsidRDefault="009B05ED" w:rsidP="00352B39">
      <w:pPr>
        <w:pStyle w:val="Heading2"/>
        <w:rPr>
          <w:rFonts w:eastAsia="Calibri"/>
          <w:color w:val="auto"/>
          <w:rtl/>
          <w:lang w:val="en-US" w:bidi="ar-BH"/>
        </w:rPr>
      </w:pPr>
      <w:bookmarkStart w:id="11" w:name="_Toc60332853"/>
      <w:bookmarkStart w:id="12" w:name="_Hlk6500017"/>
      <w:r w:rsidRPr="0070206F">
        <w:rPr>
          <w:rFonts w:eastAsia="Calibri"/>
          <w:color w:val="auto"/>
          <w:lang w:val="en-US" w:bidi="ar-BH"/>
        </w:rPr>
        <w:t>1.3 Determination of Volatile organic compound (VOC) by GC</w:t>
      </w:r>
      <w:bookmarkEnd w:id="11"/>
    </w:p>
    <w:bookmarkEnd w:id="12"/>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 xml:space="preserve">The determination and separation of VOCs that are produced by the meat after spoilage can be </w:t>
      </w:r>
      <w:r w:rsidRPr="0084421F">
        <w:rPr>
          <w:rFonts w:ascii="Times New Roman" w:eastAsia="Calibri" w:hAnsi="Times New Roman" w:cs="Times New Roman"/>
          <w:sz w:val="24"/>
          <w:szCs w:val="24"/>
          <w:lang w:val="en-US" w:bidi="ar-BH"/>
        </w:rPr>
        <w:t>detected and quantified by gas chromatography-mass spectrometry (GC-MS).</w:t>
      </w:r>
    </w:p>
    <w:p w:rsidR="00CC463E" w:rsidRPr="0084421F" w:rsidRDefault="009B05ED" w:rsidP="00A60880">
      <w:pPr>
        <w:spacing w:after="160" w:line="259" w:lineRule="auto"/>
        <w:jc w:val="both"/>
        <w:rPr>
          <w:rFonts w:ascii="Times New Roman" w:eastAsia="Calibri" w:hAnsi="Times New Roman" w:cs="Times New Roman"/>
          <w:b/>
          <w:bCs/>
          <w:sz w:val="24"/>
          <w:szCs w:val="24"/>
          <w:lang w:val="en-US" w:bidi="ar-BH"/>
        </w:rPr>
      </w:pPr>
      <w:r w:rsidRPr="0084421F">
        <w:rPr>
          <w:rFonts w:ascii="Times New Roman" w:eastAsia="Calibri" w:hAnsi="Times New Roman" w:cs="Times New Roman"/>
          <w:sz w:val="24"/>
          <w:szCs w:val="24"/>
          <w:lang w:val="en-US" w:bidi="ar-BH"/>
        </w:rPr>
        <w:t>The volatile organic compound includes TMA</w:t>
      </w:r>
      <w:r w:rsidR="0086736D" w:rsidRPr="0084421F">
        <w:rPr>
          <w:rFonts w:ascii="Times New Roman" w:eastAsia="Calibri" w:hAnsi="Times New Roman" w:cs="Times New Roman"/>
          <w:sz w:val="24"/>
          <w:szCs w:val="24"/>
          <w:lang w:val="en-US" w:bidi="ar-BH"/>
        </w:rPr>
        <w:t xml:space="preserve"> (Trimethylamine)</w:t>
      </w:r>
      <w:r w:rsidRPr="0084421F">
        <w:rPr>
          <w:rFonts w:ascii="Times New Roman" w:eastAsia="Calibri" w:hAnsi="Times New Roman" w:cs="Times New Roman"/>
          <w:sz w:val="24"/>
          <w:szCs w:val="24"/>
          <w:lang w:val="en-US" w:bidi="ar-BH"/>
        </w:rPr>
        <w:t xml:space="preserve"> produced by bacteria and DMA</w:t>
      </w:r>
      <w:r w:rsidR="0086736D" w:rsidRPr="0084421F">
        <w:rPr>
          <w:rFonts w:ascii="Times New Roman" w:eastAsia="Calibri" w:hAnsi="Times New Roman" w:cs="Times New Roman"/>
          <w:sz w:val="24"/>
          <w:szCs w:val="24"/>
          <w:lang w:val="en-US" w:bidi="ar-BH"/>
        </w:rPr>
        <w:t xml:space="preserve"> (Dimethylamine)</w:t>
      </w:r>
      <w:r w:rsidRPr="0084421F">
        <w:rPr>
          <w:rFonts w:ascii="Times New Roman" w:eastAsia="Calibri" w:hAnsi="Times New Roman" w:cs="Times New Roman"/>
          <w:sz w:val="24"/>
          <w:szCs w:val="24"/>
          <w:lang w:val="en-US" w:bidi="ar-BH"/>
        </w:rPr>
        <w:t xml:space="preserve"> produce by a</w:t>
      </w:r>
      <w:r w:rsidR="00F55852">
        <w:rPr>
          <w:rFonts w:ascii="Times New Roman" w:eastAsia="Calibri" w:hAnsi="Times New Roman" w:cs="Times New Roman"/>
          <w:sz w:val="24"/>
          <w:szCs w:val="24"/>
          <w:lang w:val="en-US" w:bidi="ar-BH"/>
        </w:rPr>
        <w:t>utolytic enzymes during storage</w:t>
      </w:r>
      <w:r w:rsidRPr="0084421F">
        <w:rPr>
          <w:rFonts w:ascii="Times New Roman" w:eastAsia="Calibri" w:hAnsi="Times New Roman" w:cs="Times New Roman"/>
          <w:sz w:val="24"/>
          <w:szCs w:val="24"/>
          <w:lang w:val="en-US" w:bidi="ar-BH"/>
        </w:rPr>
        <w:t xml:space="preserve">. Recently there is a new detector </w:t>
      </w:r>
      <w:r w:rsidRPr="0084421F">
        <w:rPr>
          <w:rFonts w:ascii="Times New Roman" w:eastAsia="Calibri" w:hAnsi="Times New Roman" w:cs="Times New Roman"/>
          <w:sz w:val="24"/>
          <w:szCs w:val="24"/>
          <w:lang w:val="en-US" w:bidi="ar-BH"/>
        </w:rPr>
        <w:t>called barrier ionization detector (BID), this detector can detect all volatile compound except helium and neon, also this detector is more sensitive than flame ionization detector (FID) and mass spectrometry detector (MS)</w:t>
      </w:r>
      <w:r w:rsidRPr="0084421F">
        <w:rPr>
          <w:rFonts w:ascii="Times New Roman" w:eastAsia="Calibri" w:hAnsi="Times New Roman" w:cs="Times New Roman"/>
          <w:sz w:val="24"/>
          <w:szCs w:val="24"/>
          <w:rtl/>
          <w:lang w:val="en-US" w:bidi="ar-BH"/>
        </w:rPr>
        <w:t>.</w:t>
      </w:r>
    </w:p>
    <w:p w:rsidR="00CC463E" w:rsidRPr="0070206F" w:rsidRDefault="009B05ED" w:rsidP="00352B39">
      <w:pPr>
        <w:pStyle w:val="Heading2"/>
        <w:rPr>
          <w:rFonts w:eastAsia="Calibri"/>
          <w:color w:val="auto"/>
          <w:rtl/>
          <w:lang w:val="en-US" w:bidi="ar-BH"/>
        </w:rPr>
      </w:pPr>
      <w:bookmarkStart w:id="13" w:name="_Toc60332854"/>
      <w:bookmarkStart w:id="14" w:name="_Hlk6500059"/>
      <w:r w:rsidRPr="0070206F">
        <w:rPr>
          <w:rFonts w:eastAsia="Calibri"/>
          <w:color w:val="auto"/>
          <w:lang w:val="en-US" w:bidi="ar-BH"/>
        </w:rPr>
        <w:t>1.4 Chicken preservative techniq</w:t>
      </w:r>
      <w:r w:rsidRPr="0070206F">
        <w:rPr>
          <w:rFonts w:eastAsia="Calibri"/>
          <w:color w:val="auto"/>
          <w:lang w:val="en-US" w:bidi="ar-BH"/>
        </w:rPr>
        <w:t>ue</w:t>
      </w:r>
      <w:bookmarkEnd w:id="13"/>
    </w:p>
    <w:bookmarkEnd w:id="14"/>
    <w:p w:rsidR="00CC463E" w:rsidRPr="0084421F" w:rsidRDefault="009B05ED" w:rsidP="00A60880">
      <w:pPr>
        <w:spacing w:after="160" w:line="259" w:lineRule="auto"/>
        <w:jc w:val="both"/>
        <w:rPr>
          <w:rFonts w:ascii="Times New Roman" w:eastAsia="Calibri" w:hAnsi="Times New Roman" w:cs="Times New Roman"/>
          <w:sz w:val="24"/>
          <w:szCs w:val="24"/>
          <w:rtl/>
          <w:lang w:val="en-US" w:bidi="ar-BH"/>
        </w:rPr>
      </w:pPr>
      <w:r w:rsidRPr="0084421F">
        <w:rPr>
          <w:rFonts w:ascii="Times New Roman" w:eastAsia="Calibri" w:hAnsi="Times New Roman" w:cs="Times New Roman"/>
          <w:sz w:val="24"/>
          <w:szCs w:val="24"/>
          <w:lang w:val="en-US" w:bidi="ar-BH"/>
        </w:rPr>
        <w:t xml:space="preserve">The importance of preservation in meat is to save it from </w:t>
      </w:r>
      <w:r w:rsidR="0018395F" w:rsidRPr="0084421F">
        <w:rPr>
          <w:rFonts w:ascii="Times New Roman" w:eastAsia="Calibri" w:hAnsi="Times New Roman" w:cs="Times New Roman"/>
          <w:sz w:val="24"/>
          <w:szCs w:val="24"/>
          <w:lang w:val="en-US" w:bidi="ar-BH"/>
        </w:rPr>
        <w:t>spoilage</w:t>
      </w:r>
      <w:r w:rsidRPr="0084421F">
        <w:rPr>
          <w:rFonts w:ascii="Times New Roman" w:eastAsia="Calibri" w:hAnsi="Times New Roman" w:cs="Times New Roman"/>
          <w:sz w:val="24"/>
          <w:szCs w:val="24"/>
          <w:lang w:val="en-US" w:bidi="ar-BH"/>
        </w:rPr>
        <w:t xml:space="preserve"> during transport for long distances. The purpose of the preservation of meat is to reduce the oxidation and enzymatic spoilage and to prevent microbial spoilage from occurring. Old methods of preserving meat such as canning, smoking, brining, and drying h</w:t>
      </w:r>
      <w:r w:rsidRPr="0084421F">
        <w:rPr>
          <w:rFonts w:ascii="Times New Roman" w:eastAsia="Calibri" w:hAnsi="Times New Roman" w:cs="Times New Roman"/>
          <w:sz w:val="24"/>
          <w:szCs w:val="24"/>
          <w:lang w:val="en-US" w:bidi="ar-BH"/>
        </w:rPr>
        <w:t>ave been changed to new methods such as bio preservative, non</w:t>
      </w:r>
      <w:r w:rsidR="00F55852">
        <w:rPr>
          <w:rFonts w:ascii="Times New Roman" w:eastAsia="Calibri" w:hAnsi="Times New Roman" w:cs="Times New Roman"/>
          <w:sz w:val="24"/>
          <w:szCs w:val="24"/>
          <w:lang w:val="en-US" w:bidi="ar-BH"/>
        </w:rPr>
        <w:t>-</w:t>
      </w:r>
      <w:r w:rsidRPr="0084421F">
        <w:rPr>
          <w:rFonts w:ascii="Times New Roman" w:eastAsia="Calibri" w:hAnsi="Times New Roman" w:cs="Times New Roman"/>
          <w:sz w:val="24"/>
          <w:szCs w:val="24"/>
          <w:lang w:val="en-US" w:bidi="ar-BH"/>
        </w:rPr>
        <w:t>t</w:t>
      </w:r>
      <w:r w:rsidR="0018395F" w:rsidRPr="0084421F">
        <w:rPr>
          <w:rFonts w:ascii="Times New Roman" w:eastAsia="Calibri" w:hAnsi="Times New Roman" w:cs="Times New Roman"/>
          <w:sz w:val="24"/>
          <w:szCs w:val="24"/>
          <w:lang w:val="en-US" w:bidi="ar-BH"/>
        </w:rPr>
        <w:t xml:space="preserve">hermal, and chemical </w:t>
      </w:r>
      <w:r w:rsidR="00F55852" w:rsidRPr="0084421F">
        <w:rPr>
          <w:rFonts w:ascii="Times New Roman" w:eastAsia="Calibri" w:hAnsi="Times New Roman" w:cs="Times New Roman"/>
          <w:sz w:val="24"/>
          <w:szCs w:val="24"/>
          <w:lang w:val="en-US" w:bidi="ar-BH"/>
        </w:rPr>
        <w:t xml:space="preserve">techniques. </w:t>
      </w:r>
      <w:r w:rsidRPr="0084421F">
        <w:rPr>
          <w:rFonts w:ascii="Times New Roman" w:eastAsia="Calibri" w:hAnsi="Times New Roman" w:cs="Times New Roman"/>
          <w:sz w:val="24"/>
          <w:szCs w:val="24"/>
          <w:lang w:val="en-US" w:bidi="ar-BH"/>
        </w:rPr>
        <w:t xml:space="preserve">For now, the meat preservation methods </w:t>
      </w:r>
      <w:r w:rsidR="003D1E7B" w:rsidRPr="0084421F">
        <w:rPr>
          <w:rFonts w:ascii="Times New Roman" w:eastAsia="Calibri" w:hAnsi="Times New Roman" w:cs="Times New Roman"/>
          <w:sz w:val="24"/>
          <w:szCs w:val="24"/>
          <w:lang w:val="en-US" w:bidi="ar-BH"/>
        </w:rPr>
        <w:t>are</w:t>
      </w:r>
      <w:r w:rsidRPr="0084421F">
        <w:rPr>
          <w:rFonts w:ascii="Times New Roman" w:eastAsia="Calibri" w:hAnsi="Times New Roman" w:cs="Times New Roman"/>
          <w:sz w:val="24"/>
          <w:szCs w:val="24"/>
          <w:lang w:val="en-US" w:bidi="ar-BH"/>
        </w:rPr>
        <w:t xml:space="preserve"> divided into three </w:t>
      </w:r>
      <w:r w:rsidR="003D1E7B" w:rsidRPr="0084421F">
        <w:rPr>
          <w:rFonts w:ascii="Times New Roman" w:eastAsia="Calibri" w:hAnsi="Times New Roman" w:cs="Times New Roman"/>
          <w:sz w:val="24"/>
          <w:szCs w:val="24"/>
          <w:lang w:val="en-US" w:bidi="ar-BH"/>
        </w:rPr>
        <w:t>techniques</w:t>
      </w:r>
      <w:r w:rsidRPr="0084421F">
        <w:rPr>
          <w:rFonts w:ascii="Times New Roman" w:eastAsia="Calibri" w:hAnsi="Times New Roman" w:cs="Times New Roman"/>
          <w:sz w:val="24"/>
          <w:szCs w:val="24"/>
          <w:lang w:val="en-US" w:bidi="ar-BH"/>
        </w:rPr>
        <w:t>:</w:t>
      </w:r>
      <w:r w:rsidRPr="0084421F">
        <w:rPr>
          <w:rFonts w:ascii="Times New Roman" w:eastAsia="Calibri" w:hAnsi="Times New Roman" w:cs="Times New Roman"/>
          <w:sz w:val="24"/>
          <w:szCs w:val="24"/>
          <w:lang w:val="en-US"/>
        </w:rPr>
        <w:t xml:space="preserve"> </w:t>
      </w:r>
      <w:r w:rsidRPr="0084421F">
        <w:rPr>
          <w:rFonts w:ascii="Times New Roman" w:eastAsia="Calibri" w:hAnsi="Times New Roman" w:cs="Times New Roman"/>
          <w:sz w:val="24"/>
          <w:szCs w:val="24"/>
          <w:lang w:val="en-US" w:bidi="ar-BH"/>
        </w:rPr>
        <w:t>use of chemical or bio preservatives, controlling water activity and controlling the t</w:t>
      </w:r>
      <w:r w:rsidRPr="0084421F">
        <w:rPr>
          <w:rFonts w:ascii="Times New Roman" w:eastAsia="Calibri" w:hAnsi="Times New Roman" w:cs="Times New Roman"/>
          <w:sz w:val="24"/>
          <w:szCs w:val="24"/>
          <w:lang w:val="en-US" w:bidi="ar-BH"/>
        </w:rPr>
        <w:t>emperature. All of these techniques are used to prevent or reduce the spoilage process from occurring.</w:t>
      </w:r>
    </w:p>
    <w:p w:rsidR="00CC463E" w:rsidRPr="0084421F" w:rsidRDefault="009B05ED" w:rsidP="00352B39">
      <w:pPr>
        <w:pStyle w:val="Heading3"/>
        <w:rPr>
          <w:rFonts w:eastAsia="Calibri"/>
          <w:lang w:val="en-US" w:bidi="ar-BH"/>
        </w:rPr>
      </w:pPr>
      <w:bookmarkStart w:id="15" w:name="_Hlk6500102"/>
      <w:bookmarkStart w:id="16" w:name="_Toc60332855"/>
      <w:r w:rsidRPr="0070206F">
        <w:rPr>
          <w:rFonts w:eastAsia="Calibri"/>
          <w:color w:val="auto"/>
          <w:lang w:val="en-US" w:bidi="ar-BH"/>
        </w:rPr>
        <w:t>1.4.1 Low-temperature methods</w:t>
      </w:r>
      <w:bookmarkEnd w:id="15"/>
      <w:r w:rsidRPr="0070206F">
        <w:rPr>
          <w:rFonts w:eastAsia="Calibri"/>
          <w:color w:val="auto"/>
          <w:lang w:val="en-US" w:bidi="ar-BH"/>
        </w:rPr>
        <w:t>:</w:t>
      </w:r>
      <w:bookmarkEnd w:id="16"/>
    </w:p>
    <w:p w:rsidR="00B900EA" w:rsidRPr="0084421F" w:rsidRDefault="009B05ED" w:rsidP="00A60880">
      <w:pPr>
        <w:spacing w:after="160" w:line="259" w:lineRule="auto"/>
        <w:jc w:val="both"/>
        <w:rPr>
          <w:rFonts w:ascii="Times New Roman" w:eastAsia="Calibri" w:hAnsi="Times New Roman" w:cs="Times New Roman"/>
          <w:sz w:val="24"/>
          <w:szCs w:val="24"/>
          <w:rtl/>
          <w:lang w:val="en-US" w:bidi="ar-BH"/>
        </w:rPr>
      </w:pPr>
      <w:r w:rsidRPr="0084421F">
        <w:rPr>
          <w:rFonts w:ascii="Times New Roman" w:eastAsia="Calibri" w:hAnsi="Times New Roman" w:cs="Times New Roman"/>
          <w:sz w:val="24"/>
          <w:szCs w:val="24"/>
          <w:lang w:val="en-US" w:bidi="ar-BH"/>
        </w:rPr>
        <w:t>The main purpose of cooling methods is to reduce the spoilage rate because the low-temperature conditions can prevent micr</w:t>
      </w:r>
      <w:r w:rsidRPr="0084421F">
        <w:rPr>
          <w:rFonts w:ascii="Times New Roman" w:eastAsia="Calibri" w:hAnsi="Times New Roman" w:cs="Times New Roman"/>
          <w:sz w:val="24"/>
          <w:szCs w:val="24"/>
          <w:lang w:val="en-US" w:bidi="ar-BH"/>
        </w:rPr>
        <w:t>obial growth. There are three methods to store meat at low temperature: chilling, freezing, and super chilling, all of them are good in preventing the growth of bacteria in meat and also can stop th</w:t>
      </w:r>
      <w:r w:rsidR="00F55852">
        <w:rPr>
          <w:rFonts w:ascii="Times New Roman" w:eastAsia="Calibri" w:hAnsi="Times New Roman" w:cs="Times New Roman"/>
          <w:sz w:val="24"/>
          <w:szCs w:val="24"/>
          <w:lang w:val="en-US" w:bidi="ar-BH"/>
        </w:rPr>
        <w:t>e growth of bacteria completely</w:t>
      </w:r>
      <w:r w:rsidRPr="0084421F">
        <w:rPr>
          <w:rFonts w:ascii="Times New Roman" w:eastAsia="Calibri" w:hAnsi="Times New Roman" w:cs="Times New Roman"/>
          <w:sz w:val="24"/>
          <w:szCs w:val="24"/>
          <w:lang w:val="en-US" w:bidi="ar-BH"/>
        </w:rPr>
        <w:t>.</w:t>
      </w:r>
    </w:p>
    <w:p w:rsidR="00CC463E" w:rsidRPr="0070206F" w:rsidRDefault="009B05ED" w:rsidP="00352B39">
      <w:pPr>
        <w:pStyle w:val="Heading3"/>
        <w:rPr>
          <w:rFonts w:eastAsia="Calibri"/>
          <w:color w:val="auto"/>
          <w:lang w:val="en-US" w:bidi="ar-BH"/>
        </w:rPr>
      </w:pPr>
      <w:bookmarkStart w:id="17" w:name="_Toc60332856"/>
      <w:r w:rsidRPr="0070206F">
        <w:rPr>
          <w:rFonts w:eastAsia="Calibri"/>
          <w:color w:val="auto"/>
          <w:lang w:val="en-US" w:bidi="ar-BH"/>
        </w:rPr>
        <w:t>1.4.2 Controlling water a</w:t>
      </w:r>
      <w:r w:rsidRPr="0070206F">
        <w:rPr>
          <w:rFonts w:eastAsia="Calibri"/>
          <w:color w:val="auto"/>
          <w:lang w:val="en-US" w:bidi="ar-BH"/>
        </w:rPr>
        <w:t>ctivity:</w:t>
      </w:r>
      <w:bookmarkEnd w:id="17"/>
      <w:r w:rsidRPr="0070206F">
        <w:rPr>
          <w:rFonts w:eastAsia="Calibri"/>
          <w:color w:val="auto"/>
          <w:lang w:val="en-US" w:bidi="ar-BH"/>
        </w:rPr>
        <w:t xml:space="preserve"> </w:t>
      </w:r>
    </w:p>
    <w:p w:rsidR="00CC463E" w:rsidRPr="0084421F" w:rsidRDefault="009B05ED" w:rsidP="00A60880">
      <w:pPr>
        <w:spacing w:after="160" w:line="259" w:lineRule="auto"/>
        <w:jc w:val="both"/>
        <w:rPr>
          <w:rFonts w:ascii="Times New Roman" w:eastAsia="Calibri" w:hAnsi="Times New Roman" w:cs="Times New Roman"/>
          <w:sz w:val="24"/>
          <w:szCs w:val="24"/>
          <w:rtl/>
          <w:lang w:val="en-US" w:bidi="ar-BH"/>
        </w:rPr>
      </w:pPr>
      <w:r w:rsidRPr="0084421F">
        <w:rPr>
          <w:rFonts w:ascii="Times New Roman" w:eastAsia="Calibri" w:hAnsi="Times New Roman" w:cs="Times New Roman"/>
          <w:sz w:val="24"/>
          <w:szCs w:val="24"/>
          <w:lang w:val="en-US" w:bidi="ar-BH"/>
        </w:rPr>
        <w:t xml:space="preserve">Microbiological food safety is directly affected by the activity of </w:t>
      </w:r>
      <w:r w:rsidR="006233C4" w:rsidRPr="0084421F">
        <w:rPr>
          <w:rFonts w:ascii="Times New Roman" w:eastAsia="Calibri" w:hAnsi="Times New Roman" w:cs="Times New Roman"/>
          <w:sz w:val="24"/>
          <w:szCs w:val="24"/>
          <w:lang w:val="en-US" w:bidi="ar-BH"/>
        </w:rPr>
        <w:t xml:space="preserve">water. </w:t>
      </w:r>
      <w:r w:rsidRPr="0084421F">
        <w:rPr>
          <w:rFonts w:ascii="Times New Roman" w:eastAsia="Calibri" w:hAnsi="Times New Roman" w:cs="Times New Roman"/>
          <w:sz w:val="24"/>
          <w:szCs w:val="24"/>
          <w:lang w:val="en-US" w:bidi="ar-BH"/>
        </w:rPr>
        <w:t xml:space="preserve">Water activity refers to water that supports the development of microorganisms. It represents the ratio of the food's water vapor pressure to the pure water vapor </w:t>
      </w:r>
      <w:r w:rsidR="00F55852">
        <w:rPr>
          <w:rFonts w:ascii="Times New Roman" w:eastAsia="Calibri" w:hAnsi="Times New Roman" w:cs="Times New Roman"/>
          <w:sz w:val="24"/>
          <w:szCs w:val="24"/>
          <w:lang w:val="en-US" w:bidi="ar-BH"/>
        </w:rPr>
        <w:t>pressure at the same conditions</w:t>
      </w:r>
      <w:r w:rsidRPr="0084421F">
        <w:rPr>
          <w:rFonts w:ascii="Times New Roman" w:eastAsia="Calibri" w:hAnsi="Times New Roman" w:cs="Times New Roman"/>
          <w:sz w:val="24"/>
          <w:szCs w:val="24"/>
          <w:lang w:val="en-US" w:bidi="ar-BH"/>
        </w:rPr>
        <w:t>. The activity of water in meat products corresponds to the relative humidity of air in balance with the product. Most fresh meats, fruits, and vegetables are categorized as moist foods, have more than 0.85 water activity, and requir</w:t>
      </w:r>
      <w:r w:rsidRPr="0084421F">
        <w:rPr>
          <w:rFonts w:ascii="Times New Roman" w:eastAsia="Calibri" w:hAnsi="Times New Roman" w:cs="Times New Roman"/>
          <w:sz w:val="24"/>
          <w:szCs w:val="24"/>
          <w:lang w:val="en-US" w:bidi="ar-BH"/>
        </w:rPr>
        <w:t xml:space="preserve">e refrigeration or other barriers to control the growth of pathogens. Each </w:t>
      </w:r>
      <w:r w:rsidRPr="0084421F">
        <w:rPr>
          <w:rFonts w:ascii="Times New Roman" w:eastAsia="Calibri" w:hAnsi="Times New Roman" w:cs="Times New Roman"/>
          <w:sz w:val="24"/>
          <w:szCs w:val="24"/>
          <w:lang w:val="en-US" w:bidi="ar-BH"/>
        </w:rPr>
        <w:lastRenderedPageBreak/>
        <w:t xml:space="preserve">microorganism has minimal, optimal, and maximum water activity. Microorganisms usually grow best between aw values of 0.980-0.995 and growth stops at aw &lt; 0.900. </w:t>
      </w:r>
    </w:p>
    <w:p w:rsidR="00CC463E" w:rsidRPr="0070206F" w:rsidRDefault="009B05ED" w:rsidP="00352B39">
      <w:pPr>
        <w:pStyle w:val="Heading3"/>
        <w:rPr>
          <w:rFonts w:eastAsia="Calibri"/>
          <w:color w:val="auto"/>
          <w:lang w:val="en-US" w:bidi="ar-BH"/>
        </w:rPr>
      </w:pPr>
      <w:bookmarkStart w:id="18" w:name="_Toc60332857"/>
      <w:r w:rsidRPr="0070206F">
        <w:rPr>
          <w:rFonts w:eastAsia="Calibri"/>
          <w:color w:val="auto"/>
          <w:lang w:val="en-US" w:bidi="ar-BH"/>
        </w:rPr>
        <w:t>1.4.3 Chemical met</w:t>
      </w:r>
      <w:r w:rsidRPr="0070206F">
        <w:rPr>
          <w:rFonts w:eastAsia="Calibri"/>
          <w:color w:val="auto"/>
          <w:lang w:val="en-US" w:bidi="ar-BH"/>
        </w:rPr>
        <w:t>hods:</w:t>
      </w:r>
      <w:bookmarkEnd w:id="18"/>
      <w:r w:rsidR="006233C4" w:rsidRPr="0070206F">
        <w:rPr>
          <w:rFonts w:eastAsia="Calibri"/>
          <w:color w:val="auto"/>
          <w:lang w:val="en-US" w:bidi="ar-BH"/>
        </w:rPr>
        <w:t xml:space="preserve"> </w:t>
      </w:r>
    </w:p>
    <w:p w:rsidR="00CC463E" w:rsidRPr="0070206F" w:rsidRDefault="009B05ED" w:rsidP="00352B39">
      <w:pPr>
        <w:pStyle w:val="Heading4"/>
        <w:rPr>
          <w:rFonts w:eastAsia="Calibri"/>
          <w:color w:val="auto"/>
          <w:lang w:val="en-US" w:bidi="ar-BH"/>
        </w:rPr>
      </w:pPr>
      <w:bookmarkStart w:id="19" w:name="_Hlk6500297"/>
      <w:r w:rsidRPr="0070206F">
        <w:rPr>
          <w:rFonts w:eastAsia="Calibri"/>
          <w:color w:val="auto"/>
          <w:lang w:val="en-US" w:bidi="ar-BH"/>
        </w:rPr>
        <w:t>1.4.3.1 Sodium chloride NaCl:</w:t>
      </w:r>
    </w:p>
    <w:bookmarkEnd w:id="19"/>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In growth media or foods, sodium chloride (NaCl) can cause osmotic stress by reducing water activity. Microorganisms that are sensitive to salt such as Pseudomonas species do not grow in meat if water activity is reduce</w:t>
      </w:r>
      <w:r w:rsidRPr="0084421F">
        <w:rPr>
          <w:rFonts w:ascii="Times New Roman" w:eastAsia="Calibri" w:hAnsi="Times New Roman" w:cs="Times New Roman"/>
          <w:sz w:val="24"/>
          <w:szCs w:val="24"/>
          <w:lang w:val="en-US" w:bidi="ar-BH"/>
        </w:rPr>
        <w:t>d from 0.99 to 0.97 by adding 4% sodium chloride. At this level of water activity, however, salt-tolerant microorganisms such as lactic acid bac</w:t>
      </w:r>
      <w:r w:rsidR="00C02D69">
        <w:rPr>
          <w:rFonts w:ascii="Times New Roman" w:eastAsia="Calibri" w:hAnsi="Times New Roman" w:cs="Times New Roman"/>
          <w:sz w:val="24"/>
          <w:szCs w:val="24"/>
          <w:lang w:val="en-US" w:bidi="ar-BH"/>
        </w:rPr>
        <w:t>teria and yeasts could grow</w:t>
      </w:r>
      <w:r w:rsidRPr="0084421F">
        <w:rPr>
          <w:rFonts w:ascii="Times New Roman" w:eastAsia="Calibri" w:hAnsi="Times New Roman" w:cs="Times New Roman"/>
          <w:sz w:val="24"/>
          <w:szCs w:val="24"/>
          <w:lang w:val="en-US" w:bidi="ar-BH"/>
        </w:rPr>
        <w:t>.</w:t>
      </w:r>
    </w:p>
    <w:p w:rsidR="00CC463E" w:rsidRPr="0070206F" w:rsidRDefault="009B05ED" w:rsidP="00352B39">
      <w:pPr>
        <w:pStyle w:val="Heading4"/>
        <w:rPr>
          <w:rFonts w:eastAsia="Calibri"/>
          <w:color w:val="auto"/>
          <w:lang w:val="en-US" w:bidi="ar-BH"/>
        </w:rPr>
      </w:pPr>
      <w:r w:rsidRPr="0070206F">
        <w:rPr>
          <w:rFonts w:eastAsia="Calibri"/>
          <w:color w:val="auto"/>
          <w:lang w:val="en-US" w:bidi="ar-BH"/>
        </w:rPr>
        <w:t>1.4.3.2 Sugars:</w:t>
      </w:r>
    </w:p>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 xml:space="preserve">Sugars can bind to humidity and reduce water activity in food. In </w:t>
      </w:r>
      <w:r w:rsidRPr="0084421F">
        <w:rPr>
          <w:rFonts w:ascii="Times New Roman" w:eastAsia="Calibri" w:hAnsi="Times New Roman" w:cs="Times New Roman"/>
          <w:sz w:val="24"/>
          <w:szCs w:val="24"/>
          <w:lang w:val="en-US" w:bidi="ar-BH"/>
        </w:rPr>
        <w:t>the processing of dried meat, dextrose, sucrose, brown sugar, corn syrup, lactose, honey, molasses, and starches are generally used as a source of sugar or carbohydrates to improve flavor, reduce the harshness of salt and re</w:t>
      </w:r>
      <w:r w:rsidR="00C02D69">
        <w:rPr>
          <w:rFonts w:ascii="Times New Roman" w:eastAsia="Calibri" w:hAnsi="Times New Roman" w:cs="Times New Roman"/>
          <w:sz w:val="24"/>
          <w:szCs w:val="24"/>
          <w:lang w:val="en-US" w:bidi="ar-BH"/>
        </w:rPr>
        <w:t xml:space="preserve">duce the activity of water. </w:t>
      </w:r>
    </w:p>
    <w:p w:rsidR="00CC463E" w:rsidRPr="0084421F" w:rsidRDefault="009B05ED" w:rsidP="00352B39">
      <w:pPr>
        <w:pStyle w:val="Heading4"/>
        <w:rPr>
          <w:rFonts w:eastAsia="Calibri"/>
          <w:lang w:val="en-US" w:bidi="ar-BH"/>
        </w:rPr>
      </w:pPr>
      <w:r w:rsidRPr="0070206F">
        <w:rPr>
          <w:rFonts w:eastAsia="Calibri"/>
          <w:color w:val="auto"/>
          <w:lang w:val="en-US" w:bidi="ar-BH"/>
        </w:rPr>
        <w:t>1</w:t>
      </w:r>
      <w:r w:rsidRPr="0084421F">
        <w:rPr>
          <w:rFonts w:eastAsia="Calibri"/>
          <w:lang w:val="en-US" w:bidi="ar-BH"/>
        </w:rPr>
        <w:t>.</w:t>
      </w:r>
      <w:r w:rsidRPr="0070206F">
        <w:rPr>
          <w:rFonts w:eastAsia="Calibri"/>
          <w:color w:val="auto"/>
          <w:lang w:val="en-US" w:bidi="ar-BH"/>
        </w:rPr>
        <w:t>4</w:t>
      </w:r>
      <w:r w:rsidRPr="0070206F">
        <w:rPr>
          <w:rFonts w:eastAsia="Calibri"/>
          <w:color w:val="auto"/>
          <w:lang w:val="en-US" w:bidi="ar-BH"/>
        </w:rPr>
        <w:t xml:space="preserve">.3.3 Nitrites: </w:t>
      </w:r>
    </w:p>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 xml:space="preserve">Potassium nitrate and sodium nitrate are used for meat preservation. </w:t>
      </w:r>
      <w:r w:rsidR="001D2B20" w:rsidRPr="0084421F">
        <w:rPr>
          <w:rFonts w:ascii="Times New Roman" w:eastAsia="Calibri" w:hAnsi="Times New Roman" w:cs="Times New Roman"/>
          <w:sz w:val="24"/>
          <w:szCs w:val="24"/>
          <w:lang w:val="en-US" w:bidi="ar-BH"/>
        </w:rPr>
        <w:t>Nitrite</w:t>
      </w:r>
      <w:r w:rsidRPr="0084421F">
        <w:rPr>
          <w:rFonts w:ascii="Times New Roman" w:eastAsia="Calibri" w:hAnsi="Times New Roman" w:cs="Times New Roman"/>
          <w:sz w:val="24"/>
          <w:szCs w:val="24"/>
          <w:lang w:val="en-US" w:bidi="ar-BH"/>
        </w:rPr>
        <w:t xml:space="preserve"> can stabilize the rancidity, color, smell, and flavor of red meat. Nitrite salts are active in controlling anaerobic bacteria, lipid oxidation,</w:t>
      </w:r>
      <w:r w:rsidR="00C02D69">
        <w:rPr>
          <w:rFonts w:ascii="Times New Roman" w:eastAsia="Calibri" w:hAnsi="Times New Roman" w:cs="Times New Roman"/>
          <w:sz w:val="24"/>
          <w:szCs w:val="24"/>
          <w:lang w:val="en-US" w:bidi="ar-BH"/>
        </w:rPr>
        <w:t xml:space="preserve"> color, and odor of the meat</w:t>
      </w:r>
      <w:r w:rsidRPr="0084421F">
        <w:rPr>
          <w:rFonts w:ascii="Times New Roman" w:eastAsia="Calibri" w:hAnsi="Times New Roman" w:cs="Times New Roman"/>
          <w:sz w:val="24"/>
          <w:szCs w:val="24"/>
          <w:lang w:val="en-US" w:bidi="ar-BH"/>
        </w:rPr>
        <w:t>.</w:t>
      </w:r>
    </w:p>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Nitrites play an important role in many chemical reactions which can prevent the growth of bacteria in food by blocking sulfhydryl groups which interfere with the sulf</w:t>
      </w:r>
      <w:r w:rsidR="00C02D69">
        <w:rPr>
          <w:rFonts w:ascii="Times New Roman" w:eastAsia="Calibri" w:hAnsi="Times New Roman" w:cs="Times New Roman"/>
          <w:sz w:val="24"/>
          <w:szCs w:val="24"/>
          <w:lang w:val="en-US" w:bidi="ar-BH"/>
        </w:rPr>
        <w:t xml:space="preserve">ur nutrition of the organism, </w:t>
      </w:r>
      <w:r w:rsidRPr="0084421F">
        <w:rPr>
          <w:rFonts w:ascii="Times New Roman" w:eastAsia="Calibri" w:hAnsi="Times New Roman" w:cs="Times New Roman"/>
          <w:sz w:val="24"/>
          <w:szCs w:val="24"/>
          <w:lang w:val="en-US"/>
        </w:rPr>
        <w:t xml:space="preserve"> </w:t>
      </w:r>
      <w:r w:rsidRPr="0084421F">
        <w:rPr>
          <w:rFonts w:ascii="Times New Roman" w:eastAsia="Calibri" w:hAnsi="Times New Roman" w:cs="Times New Roman"/>
          <w:sz w:val="24"/>
          <w:szCs w:val="24"/>
          <w:lang w:val="en-US" w:bidi="ar-BH"/>
        </w:rPr>
        <w:t>reacting with alpha-amino gr</w:t>
      </w:r>
      <w:r w:rsidRPr="0084421F">
        <w:rPr>
          <w:rFonts w:ascii="Times New Roman" w:eastAsia="Calibri" w:hAnsi="Times New Roman" w:cs="Times New Roman"/>
          <w:sz w:val="24"/>
          <w:szCs w:val="24"/>
          <w:lang w:val="en-US" w:bidi="ar-BH"/>
        </w:rPr>
        <w:t>oups of the amino ac</w:t>
      </w:r>
      <w:r w:rsidR="00C02D69">
        <w:rPr>
          <w:rFonts w:ascii="Times New Roman" w:eastAsia="Calibri" w:hAnsi="Times New Roman" w:cs="Times New Roman"/>
          <w:sz w:val="24"/>
          <w:szCs w:val="24"/>
          <w:lang w:val="en-US" w:bidi="ar-BH"/>
        </w:rPr>
        <w:t xml:space="preserve">ids at low pH levels, </w:t>
      </w:r>
      <w:r w:rsidRPr="0084421F">
        <w:rPr>
          <w:rFonts w:ascii="Times New Roman" w:eastAsia="Calibri" w:hAnsi="Times New Roman" w:cs="Times New Roman"/>
          <w:sz w:val="24"/>
          <w:szCs w:val="24"/>
          <w:lang w:val="en-US"/>
        </w:rPr>
        <w:t xml:space="preserve"> </w:t>
      </w:r>
      <w:r w:rsidRPr="0084421F">
        <w:rPr>
          <w:rFonts w:ascii="Times New Roman" w:eastAsia="Calibri" w:hAnsi="Times New Roman" w:cs="Times New Roman"/>
          <w:sz w:val="24"/>
          <w:szCs w:val="24"/>
          <w:lang w:val="en-US" w:bidi="ar-BH"/>
        </w:rPr>
        <w:t>reacting with iron-containing compounds which restrict</w:t>
      </w:r>
      <w:r w:rsidR="00C02D69">
        <w:rPr>
          <w:rFonts w:ascii="Times New Roman" w:eastAsia="Calibri" w:hAnsi="Times New Roman" w:cs="Times New Roman"/>
          <w:sz w:val="24"/>
          <w:szCs w:val="24"/>
          <w:lang w:val="en-US" w:bidi="ar-BH"/>
        </w:rPr>
        <w:t>s the use of iron by bacteria</w:t>
      </w:r>
      <w:r w:rsidRPr="0084421F">
        <w:rPr>
          <w:rFonts w:ascii="Times New Roman" w:eastAsia="Calibri" w:hAnsi="Times New Roman" w:cs="Times New Roman"/>
          <w:sz w:val="24"/>
          <w:szCs w:val="24"/>
          <w:lang w:val="en-US" w:bidi="ar-BH"/>
        </w:rPr>
        <w:t xml:space="preserve"> interfering with membrane permeability which limits </w:t>
      </w:r>
      <w:r w:rsidR="00C02D69">
        <w:rPr>
          <w:rFonts w:ascii="Times New Roman" w:eastAsia="Calibri" w:hAnsi="Times New Roman" w:cs="Times New Roman"/>
          <w:sz w:val="24"/>
          <w:szCs w:val="24"/>
          <w:lang w:val="en-US" w:bidi="ar-BH"/>
        </w:rPr>
        <w:t xml:space="preserve">the transport across cells. </w:t>
      </w:r>
    </w:p>
    <w:p w:rsidR="00CC463E" w:rsidRPr="0084421F" w:rsidRDefault="009B05ED" w:rsidP="00352B39">
      <w:pPr>
        <w:pStyle w:val="Heading4"/>
        <w:rPr>
          <w:rFonts w:eastAsia="Calibri"/>
          <w:lang w:val="en-US" w:bidi="ar-BH"/>
        </w:rPr>
      </w:pPr>
      <w:r w:rsidRPr="0084421F">
        <w:rPr>
          <w:rFonts w:eastAsia="Calibri"/>
          <w:lang w:val="en-US" w:bidi="ar-BH"/>
        </w:rPr>
        <w:t>1.4.3.4 Lactic Acid:</w:t>
      </w:r>
    </w:p>
    <w:p w:rsidR="00B900EA"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Lactic acid can reduce pH l</w:t>
      </w:r>
      <w:r w:rsidRPr="0084421F">
        <w:rPr>
          <w:rFonts w:ascii="Times New Roman" w:eastAsia="Calibri" w:hAnsi="Times New Roman" w:cs="Times New Roman"/>
          <w:sz w:val="24"/>
          <w:szCs w:val="24"/>
          <w:lang w:val="en-US" w:bidi="ar-BH"/>
        </w:rPr>
        <w:t>evel, interfere with proton transfer across the cell membrane, and exert feedback inhibition which will show act as an antimicrobial to many pathogens such as clostridium botulinum. Lactate is a lactic acid salt plays an important role in preventing unacce</w:t>
      </w:r>
      <w:r w:rsidRPr="0084421F">
        <w:rPr>
          <w:rFonts w:ascii="Times New Roman" w:eastAsia="Calibri" w:hAnsi="Times New Roman" w:cs="Times New Roman"/>
          <w:sz w:val="24"/>
          <w:szCs w:val="24"/>
          <w:lang w:val="en-US" w:bidi="ar-BH"/>
        </w:rPr>
        <w:t xml:space="preserve">ptable microorganism in food by producing </w:t>
      </w:r>
      <w:r w:rsidR="000A48AC" w:rsidRPr="0084421F">
        <w:rPr>
          <w:rFonts w:ascii="Times New Roman" w:eastAsia="Calibri" w:hAnsi="Times New Roman" w:cs="Times New Roman"/>
          <w:sz w:val="24"/>
          <w:szCs w:val="24"/>
          <w:lang w:val="en-US" w:bidi="ar-BH"/>
        </w:rPr>
        <w:t>substances</w:t>
      </w:r>
      <w:r w:rsidRPr="0084421F">
        <w:rPr>
          <w:rFonts w:ascii="Times New Roman" w:eastAsia="Calibri" w:hAnsi="Times New Roman" w:cs="Times New Roman"/>
          <w:sz w:val="24"/>
          <w:szCs w:val="24"/>
          <w:lang w:val="en-US" w:bidi="ar-BH"/>
        </w:rPr>
        <w:t xml:space="preserve"> such as hy</w:t>
      </w:r>
      <w:r w:rsidR="00C02D69">
        <w:rPr>
          <w:rFonts w:ascii="Times New Roman" w:eastAsia="Calibri" w:hAnsi="Times New Roman" w:cs="Times New Roman"/>
          <w:sz w:val="24"/>
          <w:szCs w:val="24"/>
          <w:lang w:val="en-US" w:bidi="ar-BH"/>
        </w:rPr>
        <w:t>drogen peroxide and acetic acid</w:t>
      </w:r>
      <w:r w:rsidRPr="0084421F">
        <w:rPr>
          <w:rFonts w:ascii="Times New Roman" w:eastAsia="Calibri" w:hAnsi="Times New Roman" w:cs="Times New Roman"/>
          <w:sz w:val="24"/>
          <w:szCs w:val="24"/>
          <w:lang w:val="en-US" w:bidi="ar-BH"/>
        </w:rPr>
        <w:t>.</w:t>
      </w:r>
    </w:p>
    <w:p w:rsidR="00CC463E" w:rsidRPr="0084421F" w:rsidRDefault="009B05ED" w:rsidP="00352B39">
      <w:pPr>
        <w:pStyle w:val="Heading4"/>
        <w:rPr>
          <w:rFonts w:eastAsia="Calibri"/>
          <w:lang w:val="en-US" w:bidi="ar-BH"/>
        </w:rPr>
      </w:pPr>
      <w:r w:rsidRPr="0084421F">
        <w:rPr>
          <w:rFonts w:eastAsia="Calibri"/>
          <w:lang w:val="en-US" w:bidi="ar-BH"/>
        </w:rPr>
        <w:t xml:space="preserve">1.4.3.5 Phenolic antioxidant: </w:t>
      </w:r>
    </w:p>
    <w:p w:rsidR="00CC463E" w:rsidRPr="0084421F" w:rsidRDefault="009B05ED" w:rsidP="00A60880">
      <w:pPr>
        <w:spacing w:after="160" w:line="259" w:lineRule="auto"/>
        <w:jc w:val="both"/>
        <w:rPr>
          <w:rFonts w:ascii="Times New Roman" w:eastAsia="Calibri" w:hAnsi="Times New Roman" w:cs="Times New Roman"/>
          <w:b/>
          <w:bCs/>
          <w:sz w:val="24"/>
          <w:szCs w:val="24"/>
          <w:lang w:val="en-US" w:bidi="ar-BH"/>
        </w:rPr>
      </w:pPr>
      <w:r w:rsidRPr="0084421F">
        <w:rPr>
          <w:rFonts w:ascii="Times New Roman" w:eastAsia="Calibri" w:hAnsi="Times New Roman" w:cs="Times New Roman"/>
          <w:sz w:val="24"/>
          <w:szCs w:val="24"/>
          <w:lang w:val="en-US" w:bidi="ar-BH"/>
        </w:rPr>
        <w:t>The compounds that are synthesized from phenol such as propyl gallates and butylated hydroxy</w:t>
      </w:r>
      <w:r w:rsidRPr="0084421F">
        <w:rPr>
          <w:rFonts w:ascii="Times New Roman" w:eastAsia="Calibri" w:hAnsi="Times New Roman" w:cs="Times New Roman"/>
          <w:sz w:val="24"/>
          <w:szCs w:val="24"/>
          <w:lang w:val="en-US" w:bidi="ar-BH"/>
        </w:rPr>
        <w:t>anisole are capable of serving as antioxidants. These compounds which have a wide range are used to delay, and to prevent the bad effect of the oxidation of lipids by reducing the formation of primary and secondary radicals and by scavenging chain-carrying</w:t>
      </w:r>
      <w:r w:rsidRPr="0084421F">
        <w:rPr>
          <w:rFonts w:ascii="Times New Roman" w:eastAsia="Calibri" w:hAnsi="Times New Roman" w:cs="Times New Roman"/>
          <w:sz w:val="24"/>
          <w:szCs w:val="24"/>
          <w:lang w:val="en-US" w:bidi="ar-BH"/>
        </w:rPr>
        <w:t xml:space="preserve"> peroxyl radicals. </w:t>
      </w:r>
    </w:p>
    <w:p w:rsidR="00CC463E" w:rsidRPr="0084421F" w:rsidRDefault="009B05ED" w:rsidP="00352B39">
      <w:pPr>
        <w:pStyle w:val="Heading4"/>
        <w:rPr>
          <w:rFonts w:eastAsia="Calibri"/>
          <w:lang w:val="en-US" w:bidi="ar-BH"/>
        </w:rPr>
      </w:pPr>
      <w:r w:rsidRPr="0084421F">
        <w:rPr>
          <w:rFonts w:eastAsia="Calibri"/>
          <w:lang w:val="en-US" w:bidi="ar-BH"/>
        </w:rPr>
        <w:t>1.4.3.6 Phosphates:</w:t>
      </w:r>
    </w:p>
    <w:p w:rsidR="00CC463E" w:rsidRPr="0084421F"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Phosphate is one of the old techniques used for the preservation of food. Phosphate as an antioxidant can prevent the spoilage of meat, seafood, and chickens. The role of the phosphate depends on its type. the functi</w:t>
      </w:r>
      <w:r w:rsidRPr="0084421F">
        <w:rPr>
          <w:rFonts w:ascii="Times New Roman" w:eastAsia="Calibri" w:hAnsi="Times New Roman" w:cs="Times New Roman"/>
          <w:sz w:val="24"/>
          <w:szCs w:val="24"/>
          <w:lang w:val="en-US" w:bidi="ar-BH"/>
        </w:rPr>
        <w:t>ons of pho</w:t>
      </w:r>
      <w:r w:rsidR="00C02D69">
        <w:rPr>
          <w:rFonts w:ascii="Times New Roman" w:eastAsia="Calibri" w:hAnsi="Times New Roman" w:cs="Times New Roman"/>
          <w:sz w:val="24"/>
          <w:szCs w:val="24"/>
          <w:lang w:val="en-US" w:bidi="ar-BH"/>
        </w:rPr>
        <w:t xml:space="preserve">sphates involve the following: </w:t>
      </w:r>
      <w:r w:rsidRPr="0084421F">
        <w:rPr>
          <w:rFonts w:ascii="Times New Roman" w:eastAsia="Calibri" w:hAnsi="Times New Roman" w:cs="Times New Roman"/>
          <w:sz w:val="24"/>
          <w:szCs w:val="24"/>
          <w:lang w:val="en-US" w:bidi="ar-BH"/>
        </w:rPr>
        <w:t xml:space="preserve"> improvement of the </w:t>
      </w:r>
      <w:r w:rsidRPr="0084421F">
        <w:rPr>
          <w:rFonts w:ascii="Times New Roman" w:eastAsia="Calibri" w:hAnsi="Times New Roman" w:cs="Times New Roman"/>
          <w:sz w:val="24"/>
          <w:szCs w:val="24"/>
          <w:lang w:val="en-US" w:bidi="ar-BH"/>
        </w:rPr>
        <w:lastRenderedPageBreak/>
        <w:t>water binding ability with muscle protein by controlling the pH reaction with muscle fibers to enhance the emulsification process of fat keeps the protein-fat-water system stable.  act as a chela</w:t>
      </w:r>
      <w:r w:rsidRPr="0084421F">
        <w:rPr>
          <w:rFonts w:ascii="Times New Roman" w:eastAsia="Calibri" w:hAnsi="Times New Roman" w:cs="Times New Roman"/>
          <w:sz w:val="24"/>
          <w:szCs w:val="24"/>
          <w:lang w:val="en-US" w:bidi="ar-BH"/>
        </w:rPr>
        <w:t>ting ligand to delay the spoilage process to reduce the oxidation process by the addition of iron to the system.</w:t>
      </w:r>
    </w:p>
    <w:p w:rsidR="00CC463E" w:rsidRPr="0084421F" w:rsidRDefault="009B05ED" w:rsidP="00352B39">
      <w:pPr>
        <w:pStyle w:val="Heading4"/>
        <w:rPr>
          <w:rFonts w:eastAsia="Calibri"/>
          <w:lang w:val="en-US" w:bidi="ar-BH"/>
        </w:rPr>
      </w:pPr>
      <w:r w:rsidRPr="0084421F">
        <w:rPr>
          <w:rFonts w:eastAsia="Calibri"/>
          <w:lang w:val="en-US" w:bidi="ar-BH"/>
        </w:rPr>
        <w:t xml:space="preserve">1.4.3.7 Ascorbic acid: </w:t>
      </w:r>
    </w:p>
    <w:p w:rsidR="00CC463E" w:rsidRPr="0084421F" w:rsidRDefault="009B05ED" w:rsidP="001F0171">
      <w:pPr>
        <w:spacing w:after="160" w:line="259" w:lineRule="auto"/>
        <w:jc w:val="both"/>
        <w:rPr>
          <w:lang w:val="en-US" w:bidi="ar-BH"/>
        </w:rPr>
      </w:pPr>
      <w:r w:rsidRPr="0084421F">
        <w:rPr>
          <w:rFonts w:ascii="Times New Roman" w:eastAsia="Calibri" w:hAnsi="Times New Roman" w:cs="Times New Roman"/>
          <w:sz w:val="24"/>
          <w:szCs w:val="24"/>
          <w:lang w:val="en-US" w:bidi="ar-BH"/>
        </w:rPr>
        <w:t>Ascorbic acid (vitamin C), D-is ascorbate, and sodium</w:t>
      </w:r>
      <w:r w:rsidRPr="0084421F">
        <w:rPr>
          <w:rFonts w:ascii="Times New Roman" w:eastAsia="Calibri" w:hAnsi="Times New Roman" w:cs="Times New Roman"/>
          <w:sz w:val="24"/>
          <w:szCs w:val="24"/>
          <w:rtl/>
          <w:lang w:val="en-US" w:bidi="ar-BH"/>
        </w:rPr>
        <w:t xml:space="preserve"> </w:t>
      </w:r>
      <w:r w:rsidRPr="0084421F">
        <w:rPr>
          <w:rFonts w:ascii="Times New Roman" w:eastAsia="Calibri" w:hAnsi="Times New Roman" w:cs="Times New Roman"/>
          <w:sz w:val="24"/>
          <w:szCs w:val="24"/>
          <w:lang w:val="en-US" w:bidi="ar-BH"/>
        </w:rPr>
        <w:t>ascorbate can act as a meat preservative, these compounds can oxi</w:t>
      </w:r>
      <w:r w:rsidRPr="0084421F">
        <w:rPr>
          <w:rFonts w:ascii="Times New Roman" w:eastAsia="Calibri" w:hAnsi="Times New Roman" w:cs="Times New Roman"/>
          <w:sz w:val="24"/>
          <w:szCs w:val="24"/>
          <w:lang w:val="en-US" w:bidi="ar-BH"/>
        </w:rPr>
        <w:t>dize reactive compounds in the presence of oxygen with a generation of water. Ascorbic acid has been shown to improve the antimicrobial activity of nitrites and sulfites, based on a study by the Canadian Food and Drug. Ascorbic acid and its isomers are ver</w:t>
      </w:r>
      <w:r w:rsidRPr="0084421F">
        <w:rPr>
          <w:rFonts w:ascii="Times New Roman" w:eastAsia="Calibri" w:hAnsi="Times New Roman" w:cs="Times New Roman"/>
          <w:sz w:val="24"/>
          <w:szCs w:val="24"/>
          <w:lang w:val="en-US" w:bidi="ar-BH"/>
        </w:rPr>
        <w:t xml:space="preserve">y effective in preventing the oxidation process of meats, and according to American Food and Drug, ascorbic acid and its isomers are </w:t>
      </w:r>
      <w:bookmarkStart w:id="20" w:name="_Hlk2109767"/>
      <w:r w:rsidRPr="0084421F">
        <w:rPr>
          <w:rFonts w:ascii="Times New Roman" w:eastAsia="Calibri" w:hAnsi="Times New Roman" w:cs="Times New Roman"/>
          <w:sz w:val="24"/>
          <w:szCs w:val="24"/>
          <w:lang w:val="en-US" w:bidi="ar-BH"/>
        </w:rPr>
        <w:t xml:space="preserve">generally recognized as safe </w:t>
      </w:r>
      <w:bookmarkEnd w:id="20"/>
      <w:r w:rsidR="00C02D69">
        <w:rPr>
          <w:rFonts w:ascii="Times New Roman" w:eastAsia="Calibri" w:hAnsi="Times New Roman" w:cs="Times New Roman"/>
          <w:sz w:val="24"/>
          <w:szCs w:val="24"/>
          <w:lang w:val="en-US" w:bidi="ar-BH"/>
        </w:rPr>
        <w:t>(GRAS)</w:t>
      </w:r>
      <w:r w:rsidR="00577621">
        <w:rPr>
          <w:rFonts w:ascii="Times New Roman" w:eastAsia="Calibri" w:hAnsi="Times New Roman" w:cs="Times New Roman"/>
          <w:sz w:val="24"/>
          <w:szCs w:val="24"/>
          <w:lang w:val="en-US" w:bidi="ar-BH"/>
        </w:rPr>
        <w:t xml:space="preserve"> </w:t>
      </w:r>
      <w:r w:rsidR="00577621">
        <w:rPr>
          <w:rFonts w:ascii="Times New Roman" w:eastAsia="Calibri" w:hAnsi="Times New Roman" w:cs="Times New Roman"/>
          <w:color w:val="000000"/>
          <w:sz w:val="24"/>
          <w:szCs w:val="24"/>
          <w:lang w:val="en-US"/>
        </w:rPr>
        <w:t>Kanner, (</w:t>
      </w:r>
      <w:r w:rsidR="00577621" w:rsidRPr="0084421F">
        <w:rPr>
          <w:rFonts w:ascii="Times New Roman" w:eastAsia="Calibri" w:hAnsi="Times New Roman" w:cs="Times New Roman"/>
          <w:color w:val="000000"/>
          <w:sz w:val="24"/>
          <w:szCs w:val="24"/>
          <w:lang w:val="en-US"/>
        </w:rPr>
        <w:t>1994</w:t>
      </w:r>
      <w:r w:rsidR="00577621">
        <w:rPr>
          <w:rFonts w:ascii="Times New Roman" w:eastAsia="Calibri" w:hAnsi="Times New Roman" w:cs="Times New Roman"/>
          <w:color w:val="000000"/>
          <w:sz w:val="24"/>
          <w:szCs w:val="24"/>
          <w:lang w:val="en-US"/>
        </w:rPr>
        <w:t>)</w:t>
      </w:r>
      <w:r w:rsidR="00577621" w:rsidRPr="0084421F">
        <w:rPr>
          <w:rFonts w:ascii="Times New Roman" w:eastAsia="Calibri" w:hAnsi="Times New Roman" w:cs="Times New Roman"/>
          <w:color w:val="000000"/>
          <w:sz w:val="24"/>
          <w:szCs w:val="24"/>
          <w:lang w:val="en-US"/>
        </w:rPr>
        <w:t>.</w:t>
      </w:r>
    </w:p>
    <w:p w:rsidR="00CC463E" w:rsidRPr="0084421F" w:rsidRDefault="009B05ED" w:rsidP="00352B39">
      <w:pPr>
        <w:pStyle w:val="Heading4"/>
        <w:rPr>
          <w:rFonts w:eastAsia="Calibri"/>
          <w:lang w:val="en-US" w:bidi="ar-BH"/>
        </w:rPr>
      </w:pPr>
      <w:r w:rsidRPr="0084421F">
        <w:rPr>
          <w:rFonts w:eastAsia="Calibri"/>
          <w:lang w:val="en-US" w:bidi="ar-BH"/>
        </w:rPr>
        <w:t>1.4.3.8 Benzoic acid:</w:t>
      </w:r>
    </w:p>
    <w:p w:rsidR="00CC463E" w:rsidRPr="0084421F" w:rsidRDefault="009B05ED" w:rsidP="00A60880">
      <w:pPr>
        <w:spacing w:after="160" w:line="259" w:lineRule="auto"/>
        <w:jc w:val="both"/>
        <w:rPr>
          <w:rFonts w:ascii="Times New Roman" w:eastAsia="Calibri" w:hAnsi="Times New Roman" w:cs="Times New Roman"/>
          <w:b/>
          <w:bCs/>
          <w:sz w:val="24"/>
          <w:szCs w:val="24"/>
          <w:lang w:val="en-US" w:bidi="ar-BH"/>
        </w:rPr>
      </w:pPr>
      <w:r w:rsidRPr="0084421F">
        <w:rPr>
          <w:rFonts w:ascii="Times New Roman" w:eastAsia="Calibri" w:hAnsi="Times New Roman" w:cs="Times New Roman"/>
          <w:sz w:val="24"/>
          <w:szCs w:val="24"/>
          <w:lang w:val="en-US" w:bidi="ar-BH"/>
        </w:rPr>
        <w:t xml:space="preserve">Benzoic acid and it's derivative sodium benzoate </w:t>
      </w:r>
      <w:r w:rsidRPr="0084421F">
        <w:rPr>
          <w:rFonts w:ascii="Times New Roman" w:eastAsia="Calibri" w:hAnsi="Times New Roman" w:cs="Times New Roman"/>
          <w:sz w:val="24"/>
          <w:szCs w:val="24"/>
          <w:lang w:val="en-US" w:bidi="ar-BH"/>
        </w:rPr>
        <w:t>are very effective in meat preservation. The stability of the benzoic acid molecule is responsible for its antibacterial activity. The purpose of using benzoic acid is to prevent the growth of fungi and yeast rather than bacteria. At pH between (2.5-5) ben</w:t>
      </w:r>
      <w:r w:rsidRPr="0084421F">
        <w:rPr>
          <w:rFonts w:ascii="Times New Roman" w:eastAsia="Calibri" w:hAnsi="Times New Roman" w:cs="Times New Roman"/>
          <w:sz w:val="24"/>
          <w:szCs w:val="24"/>
          <w:lang w:val="en-US" w:bidi="ar-BH"/>
        </w:rPr>
        <w:t>zoic acid exist in its undissociated that which can readily cross the cell membrane.</w:t>
      </w:r>
      <w:r w:rsidRPr="0084421F">
        <w:rPr>
          <w:rFonts w:ascii="Times New Roman" w:eastAsia="Calibri" w:hAnsi="Times New Roman" w:cs="Times New Roman"/>
          <w:sz w:val="24"/>
          <w:szCs w:val="24"/>
          <w:lang w:val="en-US"/>
        </w:rPr>
        <w:t xml:space="preserve"> </w:t>
      </w:r>
      <w:r w:rsidRPr="0084421F">
        <w:rPr>
          <w:rFonts w:ascii="Times New Roman" w:eastAsia="Calibri" w:hAnsi="Times New Roman" w:cs="Times New Roman"/>
          <w:sz w:val="24"/>
          <w:szCs w:val="24"/>
          <w:lang w:val="en-US" w:bidi="ar-BH"/>
        </w:rPr>
        <w:t xml:space="preserve">In Canada, benzoic acid is not permitted for unstandardized meat and the limit for benzoic acid is 1000 ppm for marinated or similarly cold-processed packaged meat. while </w:t>
      </w:r>
      <w:r w:rsidRPr="0084421F">
        <w:rPr>
          <w:rFonts w:ascii="Times New Roman" w:eastAsia="Calibri" w:hAnsi="Times New Roman" w:cs="Times New Roman"/>
          <w:sz w:val="24"/>
          <w:szCs w:val="24"/>
          <w:lang w:val="en-US" w:bidi="ar-BH"/>
        </w:rPr>
        <w:t xml:space="preserve">in America the maximum permitted level for benzoic acid and sodium benzoate is 0.1% as Generally Recognized as Safe (GRAS) preservatives. </w:t>
      </w:r>
    </w:p>
    <w:p w:rsidR="00CC463E" w:rsidRPr="0084421F" w:rsidRDefault="009B05ED" w:rsidP="00352B39">
      <w:pPr>
        <w:pStyle w:val="Heading2"/>
        <w:rPr>
          <w:rFonts w:eastAsia="Calibri"/>
          <w:lang w:val="en-US" w:bidi="ar-BH"/>
        </w:rPr>
      </w:pPr>
      <w:bookmarkStart w:id="21" w:name="_Toc60332858"/>
      <w:r w:rsidRPr="0084421F">
        <w:rPr>
          <w:rFonts w:eastAsia="Calibri"/>
          <w:lang w:val="en-US" w:bidi="ar-BH"/>
        </w:rPr>
        <w:t>1.5 Antioxidants</w:t>
      </w:r>
      <w:bookmarkEnd w:id="21"/>
    </w:p>
    <w:p w:rsidR="00A60880" w:rsidRDefault="009B05ED" w:rsidP="00A60880">
      <w:pPr>
        <w:spacing w:after="160" w:line="259" w:lineRule="auto"/>
        <w:jc w:val="both"/>
        <w:rPr>
          <w:rFonts w:ascii="Times New Roman" w:eastAsia="Calibri" w:hAnsi="Times New Roman" w:cs="Times New Roman"/>
          <w:sz w:val="24"/>
          <w:szCs w:val="24"/>
          <w:lang w:val="en-US" w:bidi="ar-BH"/>
        </w:rPr>
      </w:pPr>
      <w:r w:rsidRPr="0084421F">
        <w:rPr>
          <w:rFonts w:ascii="Times New Roman" w:eastAsia="Calibri" w:hAnsi="Times New Roman" w:cs="Times New Roman"/>
          <w:sz w:val="24"/>
          <w:szCs w:val="24"/>
          <w:lang w:val="en-US" w:bidi="ar-BH"/>
        </w:rPr>
        <w:t>Oxidation processes can affect the acceptability and quality of meat and meat products. It can affec</w:t>
      </w:r>
      <w:r w:rsidRPr="0084421F">
        <w:rPr>
          <w:rFonts w:ascii="Times New Roman" w:eastAsia="Calibri" w:hAnsi="Times New Roman" w:cs="Times New Roman"/>
          <w:sz w:val="24"/>
          <w:szCs w:val="24"/>
          <w:lang w:val="en-US" w:bidi="ar-BH"/>
        </w:rPr>
        <w:t xml:space="preserve">t its texture, taste, nutritional value, and color. The main </w:t>
      </w:r>
      <w:r w:rsidR="00212D3A" w:rsidRPr="0084421F">
        <w:rPr>
          <w:rFonts w:ascii="Times New Roman" w:eastAsia="Calibri" w:hAnsi="Times New Roman" w:cs="Times New Roman"/>
          <w:sz w:val="24"/>
          <w:szCs w:val="24"/>
          <w:lang w:val="en-US" w:bidi="ar-BH"/>
        </w:rPr>
        <w:t>cause of oxidative chain reactions is</w:t>
      </w:r>
      <w:r w:rsidRPr="0084421F">
        <w:rPr>
          <w:rFonts w:ascii="Times New Roman" w:eastAsia="Calibri" w:hAnsi="Times New Roman" w:cs="Times New Roman"/>
          <w:sz w:val="24"/>
          <w:szCs w:val="24"/>
          <w:lang w:val="en-US" w:bidi="ar-BH"/>
        </w:rPr>
        <w:t xml:space="preserve"> free radicals that are combined with oxygen, pigment, vitamin, protein, and lipid. Many studies </w:t>
      </w:r>
      <w:r w:rsidR="00212D3A" w:rsidRPr="0084421F">
        <w:rPr>
          <w:rFonts w:ascii="Times New Roman" w:eastAsia="Calibri" w:hAnsi="Times New Roman" w:cs="Times New Roman"/>
          <w:sz w:val="24"/>
          <w:szCs w:val="24"/>
          <w:lang w:val="en-US" w:bidi="ar-BH"/>
        </w:rPr>
        <w:t>have</w:t>
      </w:r>
      <w:r w:rsidRPr="0084421F">
        <w:rPr>
          <w:rFonts w:ascii="Times New Roman" w:eastAsia="Calibri" w:hAnsi="Times New Roman" w:cs="Times New Roman"/>
          <w:sz w:val="24"/>
          <w:szCs w:val="24"/>
          <w:lang w:val="en-US" w:bidi="ar-BH"/>
        </w:rPr>
        <w:t xml:space="preserve"> been done to synthesize preservatives from natural sourc</w:t>
      </w:r>
      <w:r w:rsidRPr="0084421F">
        <w:rPr>
          <w:rFonts w:ascii="Times New Roman" w:eastAsia="Calibri" w:hAnsi="Times New Roman" w:cs="Times New Roman"/>
          <w:sz w:val="24"/>
          <w:szCs w:val="24"/>
          <w:lang w:val="en-US" w:bidi="ar-BH"/>
        </w:rPr>
        <w:t>es for meat and meat products. Antioxidants are used to maintain sensory attributes and to prevent the occurrence of the oxidation process. Some of these preservative techniques are not safe because it causes bowel, and stomach allergies like ascorbic acid</w:t>
      </w:r>
      <w:r w:rsidRPr="0084421F">
        <w:rPr>
          <w:rFonts w:ascii="Times New Roman" w:eastAsia="Calibri" w:hAnsi="Times New Roman" w:cs="Times New Roman"/>
          <w:sz w:val="24"/>
          <w:szCs w:val="24"/>
          <w:lang w:val="en-US" w:bidi="ar-BH"/>
        </w:rPr>
        <w:t xml:space="preserve">, phenolic antioxidants, and nitrites. </w:t>
      </w:r>
    </w:p>
    <w:p w:rsidR="001F0171" w:rsidRDefault="001F0171" w:rsidP="00A60880">
      <w:pPr>
        <w:spacing w:after="160" w:line="259" w:lineRule="auto"/>
        <w:jc w:val="both"/>
        <w:rPr>
          <w:rFonts w:ascii="Times New Roman" w:eastAsia="Calibri" w:hAnsi="Times New Roman" w:cs="Times New Roman"/>
          <w:sz w:val="24"/>
          <w:szCs w:val="24"/>
          <w:lang w:val="en-US" w:bidi="ar-BH"/>
        </w:rPr>
      </w:pPr>
    </w:p>
    <w:p w:rsidR="001F0171" w:rsidRDefault="001F0171" w:rsidP="00A60880">
      <w:pPr>
        <w:spacing w:after="160" w:line="259" w:lineRule="auto"/>
        <w:jc w:val="both"/>
        <w:rPr>
          <w:rFonts w:ascii="Times New Roman" w:eastAsia="Calibri" w:hAnsi="Times New Roman" w:cs="Times New Roman"/>
          <w:sz w:val="24"/>
          <w:szCs w:val="24"/>
          <w:lang w:val="en-US" w:bidi="ar-BH"/>
        </w:rPr>
      </w:pPr>
    </w:p>
    <w:p w:rsidR="001F0171" w:rsidRDefault="001F0171" w:rsidP="00A60880">
      <w:pPr>
        <w:spacing w:after="160" w:line="259" w:lineRule="auto"/>
        <w:jc w:val="both"/>
        <w:rPr>
          <w:rFonts w:ascii="Times New Roman" w:eastAsia="Calibri" w:hAnsi="Times New Roman" w:cs="Times New Roman"/>
          <w:sz w:val="24"/>
          <w:szCs w:val="24"/>
          <w:lang w:val="en-US" w:bidi="ar-BH"/>
        </w:rPr>
      </w:pPr>
    </w:p>
    <w:p w:rsidR="001F0171" w:rsidRDefault="001F0171" w:rsidP="00A60880">
      <w:pPr>
        <w:spacing w:after="160" w:line="259" w:lineRule="auto"/>
        <w:jc w:val="both"/>
        <w:rPr>
          <w:rFonts w:ascii="Times New Roman" w:eastAsia="Calibri" w:hAnsi="Times New Roman" w:cs="Times New Roman"/>
          <w:sz w:val="24"/>
          <w:szCs w:val="24"/>
          <w:lang w:val="en-US" w:bidi="ar-BH"/>
        </w:rPr>
      </w:pPr>
    </w:p>
    <w:p w:rsidR="001F0171" w:rsidRDefault="001F0171" w:rsidP="00A60880">
      <w:pPr>
        <w:spacing w:after="160" w:line="259" w:lineRule="auto"/>
        <w:jc w:val="both"/>
        <w:rPr>
          <w:rFonts w:ascii="Times New Roman" w:eastAsia="Calibri" w:hAnsi="Times New Roman" w:cs="Times New Roman"/>
          <w:sz w:val="24"/>
          <w:szCs w:val="24"/>
          <w:lang w:val="en-US" w:bidi="ar-BH"/>
        </w:rPr>
      </w:pPr>
    </w:p>
    <w:p w:rsidR="001F0171" w:rsidRPr="0084421F" w:rsidRDefault="001F0171" w:rsidP="00A60880">
      <w:pPr>
        <w:spacing w:after="160" w:line="259" w:lineRule="auto"/>
        <w:jc w:val="both"/>
        <w:rPr>
          <w:rFonts w:ascii="Times New Roman" w:eastAsia="Calibri" w:hAnsi="Times New Roman" w:cs="Times New Roman"/>
          <w:sz w:val="24"/>
          <w:szCs w:val="24"/>
          <w:lang w:val="en-US" w:bidi="ar-BH"/>
        </w:rPr>
      </w:pPr>
    </w:p>
    <w:p w:rsidR="00CC463E" w:rsidRPr="00A60880" w:rsidRDefault="009B05ED" w:rsidP="00352B39">
      <w:pPr>
        <w:pStyle w:val="Heading1"/>
        <w:jc w:val="center"/>
        <w:rPr>
          <w:lang w:bidi="ar-BH"/>
        </w:rPr>
      </w:pPr>
      <w:bookmarkStart w:id="22" w:name="_Toc60332859"/>
      <w:r w:rsidRPr="00A60880">
        <w:rPr>
          <w:lang w:bidi="ar-BH"/>
        </w:rPr>
        <w:lastRenderedPageBreak/>
        <w:t>Chapter 2</w:t>
      </w:r>
      <w:bookmarkEnd w:id="22"/>
    </w:p>
    <w:p w:rsidR="00CC463E" w:rsidRPr="0084421F" w:rsidRDefault="009B05ED" w:rsidP="00352B39">
      <w:pPr>
        <w:pStyle w:val="Heading1"/>
        <w:jc w:val="center"/>
        <w:rPr>
          <w:lang w:bidi="ar-BH"/>
        </w:rPr>
      </w:pPr>
      <w:bookmarkStart w:id="23" w:name="_Toc60332860"/>
      <w:r w:rsidRPr="0084421F">
        <w:rPr>
          <w:lang w:bidi="ar-BH"/>
        </w:rPr>
        <w:t>Experimental</w:t>
      </w:r>
      <w:bookmarkEnd w:id="23"/>
    </w:p>
    <w:p w:rsidR="00CC463E" w:rsidRPr="0084421F" w:rsidRDefault="009B05ED" w:rsidP="00352B39">
      <w:pPr>
        <w:pStyle w:val="Heading2"/>
        <w:rPr>
          <w:lang w:val="en-US" w:bidi="ar-BH"/>
        </w:rPr>
      </w:pPr>
      <w:bookmarkStart w:id="24" w:name="_Toc60332861"/>
      <w:bookmarkStart w:id="25" w:name="_Hlk6500915"/>
      <w:r w:rsidRPr="0084421F">
        <w:rPr>
          <w:lang w:val="en-US" w:bidi="ar-BH"/>
        </w:rPr>
        <w:t>2.1 Material</w:t>
      </w:r>
      <w:bookmarkEnd w:id="24"/>
    </w:p>
    <w:bookmarkEnd w:id="25"/>
    <w:p w:rsidR="00CC463E" w:rsidRPr="0084421F" w:rsidRDefault="009B05ED" w:rsidP="00A54456">
      <w:pPr>
        <w:spacing w:after="160" w:line="259" w:lineRule="auto"/>
        <w:jc w:val="both"/>
        <w:rPr>
          <w:rFonts w:ascii="Times New Roman" w:hAnsi="Times New Roman" w:cs="Times New Roman"/>
          <w:sz w:val="24"/>
          <w:szCs w:val="24"/>
          <w:lang w:val="en-US" w:bidi="ar-BH"/>
        </w:rPr>
      </w:pPr>
      <w:r w:rsidRPr="0084421F">
        <w:rPr>
          <w:rFonts w:ascii="Times New Roman" w:hAnsi="Times New Roman" w:cs="Times New Roman"/>
          <w:sz w:val="24"/>
          <w:szCs w:val="24"/>
          <w:lang w:val="en-US" w:bidi="ar-BH"/>
        </w:rPr>
        <w:t xml:space="preserve">Mint, basil, cumin, white pepper, black pepper, and dill were bought from a local supermarket in duraz, Bahrain. Plant leaves were collected, </w:t>
      </w:r>
      <w:r w:rsidR="0018395F" w:rsidRPr="0084421F">
        <w:rPr>
          <w:rFonts w:ascii="Times New Roman" w:hAnsi="Times New Roman" w:cs="Times New Roman"/>
          <w:sz w:val="24"/>
          <w:szCs w:val="24"/>
          <w:lang w:val="en-US" w:bidi="ar-BH"/>
        </w:rPr>
        <w:t>w</w:t>
      </w:r>
      <w:r w:rsidRPr="0084421F">
        <w:rPr>
          <w:rFonts w:ascii="Times New Roman" w:hAnsi="Times New Roman" w:cs="Times New Roman"/>
          <w:sz w:val="24"/>
          <w:szCs w:val="24"/>
          <w:lang w:val="en-US" w:bidi="ar-BH"/>
        </w:rPr>
        <w:t xml:space="preserve">ashed, and dried in air for 24 hours. Cumin, black and white </w:t>
      </w:r>
      <w:r w:rsidR="0080517B" w:rsidRPr="0084421F">
        <w:rPr>
          <w:rFonts w:ascii="Times New Roman" w:hAnsi="Times New Roman" w:cs="Times New Roman"/>
          <w:sz w:val="24"/>
          <w:szCs w:val="24"/>
          <w:lang w:val="en-US" w:bidi="ar-BH"/>
        </w:rPr>
        <w:t>pepper was</w:t>
      </w:r>
      <w:r w:rsidRPr="0084421F">
        <w:rPr>
          <w:rFonts w:ascii="Times New Roman" w:hAnsi="Times New Roman" w:cs="Times New Roman"/>
          <w:sz w:val="24"/>
          <w:szCs w:val="24"/>
          <w:lang w:val="en-US" w:bidi="ar-BH"/>
        </w:rPr>
        <w:t xml:space="preserve"> already dry. After drying, the leaves were ground by a high-speed blender</w:t>
      </w:r>
      <w:r w:rsidR="00732751">
        <w:rPr>
          <w:rFonts w:ascii="Times New Roman" w:hAnsi="Times New Roman" w:cs="Times New Roman"/>
          <w:sz w:val="24"/>
          <w:szCs w:val="24"/>
          <w:lang w:val="en-US" w:bidi="ar-BH"/>
        </w:rPr>
        <w:t xml:space="preserve"> (</w:t>
      </w:r>
      <w:r w:rsidR="00732751">
        <w:rPr>
          <w:rFonts w:ascii="Times New Roman" w:eastAsia="Calibri" w:hAnsi="Times New Roman" w:cs="Times New Roman"/>
          <w:color w:val="000000"/>
          <w:sz w:val="24"/>
          <w:szCs w:val="24"/>
          <w:lang w:val="en-US"/>
        </w:rPr>
        <w:t>Doyle,</w:t>
      </w:r>
      <w:r w:rsidR="00732751" w:rsidRPr="0084421F">
        <w:rPr>
          <w:rFonts w:ascii="Times New Roman" w:eastAsia="Calibri" w:hAnsi="Times New Roman" w:cs="Times New Roman"/>
          <w:color w:val="000000"/>
          <w:sz w:val="24"/>
          <w:szCs w:val="24"/>
          <w:lang w:val="en-US"/>
        </w:rPr>
        <w:t xml:space="preserve"> 1999</w:t>
      </w:r>
      <w:r w:rsidR="00732751">
        <w:rPr>
          <w:rFonts w:ascii="Times New Roman" w:eastAsia="Calibri" w:hAnsi="Times New Roman" w:cs="Times New Roman"/>
          <w:color w:val="000000"/>
          <w:sz w:val="24"/>
          <w:szCs w:val="24"/>
          <w:lang w:val="en-US"/>
        </w:rPr>
        <w:t>)</w:t>
      </w:r>
      <w:r w:rsidR="00732751" w:rsidRPr="0084421F">
        <w:rPr>
          <w:rFonts w:ascii="Times New Roman" w:eastAsia="Calibri" w:hAnsi="Times New Roman" w:cs="Times New Roman"/>
          <w:color w:val="000000"/>
          <w:sz w:val="24"/>
          <w:szCs w:val="24"/>
          <w:lang w:val="en-US"/>
        </w:rPr>
        <w:t>.</w:t>
      </w:r>
    </w:p>
    <w:p w:rsidR="00CC463E" w:rsidRPr="0084421F" w:rsidRDefault="009B05ED" w:rsidP="00352B39">
      <w:pPr>
        <w:pStyle w:val="Heading3"/>
        <w:rPr>
          <w:lang w:val="en-US" w:bidi="ar-BH"/>
        </w:rPr>
      </w:pPr>
      <w:bookmarkStart w:id="26" w:name="_Toc60332862"/>
      <w:r w:rsidRPr="0084421F">
        <w:rPr>
          <w:lang w:val="en-US" w:bidi="ar-BH"/>
        </w:rPr>
        <w:t>2.2.1 Antioxidant activity test by using DPPH:</w:t>
      </w:r>
      <w:bookmarkEnd w:id="26"/>
    </w:p>
    <w:p w:rsidR="00CC463E" w:rsidRPr="0084421F" w:rsidRDefault="009B05ED" w:rsidP="00352B39">
      <w:pPr>
        <w:pStyle w:val="Heading4"/>
        <w:rPr>
          <w:lang w:val="en-US" w:bidi="ar-BH"/>
        </w:rPr>
      </w:pPr>
      <w:r w:rsidRPr="0084421F">
        <w:rPr>
          <w:lang w:val="en-US" w:bidi="ar-BH"/>
        </w:rPr>
        <w:t>2.2.1.1 Aqueous extraction:</w:t>
      </w:r>
    </w:p>
    <w:p w:rsidR="00CC463E" w:rsidRPr="0084421F" w:rsidRDefault="009B05ED" w:rsidP="00A60880">
      <w:pPr>
        <w:spacing w:after="160" w:line="259" w:lineRule="auto"/>
        <w:jc w:val="both"/>
        <w:rPr>
          <w:rFonts w:ascii="Times New Roman" w:hAnsi="Times New Roman" w:cs="Times New Roman"/>
          <w:sz w:val="24"/>
          <w:szCs w:val="24"/>
          <w:lang w:val="en-US" w:bidi="ar-BH"/>
        </w:rPr>
      </w:pPr>
      <w:r w:rsidRPr="0084421F">
        <w:rPr>
          <w:rFonts w:ascii="Times New Roman" w:hAnsi="Times New Roman" w:cs="Times New Roman"/>
          <w:sz w:val="24"/>
          <w:szCs w:val="24"/>
          <w:lang w:val="en-US" w:bidi="ar-BH"/>
        </w:rPr>
        <w:t>A 0.2g of each plant</w:t>
      </w:r>
      <w:r w:rsidRPr="0084421F">
        <w:rPr>
          <w:rFonts w:ascii="Times New Roman" w:hAnsi="Times New Roman" w:cs="Times New Roman"/>
          <w:sz w:val="24"/>
          <w:szCs w:val="24"/>
          <w:lang w:val="en-US" w:bidi="ar-BH"/>
        </w:rPr>
        <w:t xml:space="preserve"> was weighed in a 50-mL labeled conical flask (Figure 3), 25 mL of warm water were added to each flask then placed in</w:t>
      </w:r>
      <w:r w:rsidR="0018395F" w:rsidRPr="0084421F">
        <w:rPr>
          <w:rFonts w:ascii="Times New Roman" w:hAnsi="Times New Roman" w:cs="Times New Roman"/>
          <w:sz w:val="24"/>
          <w:szCs w:val="24"/>
          <w:lang w:val="en-US" w:bidi="ar-BH"/>
        </w:rPr>
        <w:t xml:space="preserve"> a</w:t>
      </w:r>
      <w:r w:rsidRPr="0084421F">
        <w:rPr>
          <w:rFonts w:ascii="Times New Roman" w:hAnsi="Times New Roman" w:cs="Times New Roman"/>
          <w:sz w:val="24"/>
          <w:szCs w:val="24"/>
          <w:lang w:val="en-US" w:bidi="ar-BH"/>
        </w:rPr>
        <w:t xml:space="preserve"> steam bath at 80</w:t>
      </w:r>
      <w:r w:rsidRPr="0084421F">
        <w:rPr>
          <w:rFonts w:ascii="Times New Roman" w:hAnsi="Times New Roman" w:cs="Times New Roman"/>
          <w:sz w:val="24"/>
          <w:szCs w:val="24"/>
          <w:vertAlign w:val="superscript"/>
          <w:lang w:val="en-US" w:bidi="ar-BH"/>
        </w:rPr>
        <w:t>o</w:t>
      </w:r>
      <w:r w:rsidRPr="0084421F">
        <w:rPr>
          <w:rFonts w:ascii="Times New Roman" w:hAnsi="Times New Roman" w:cs="Times New Roman"/>
          <w:sz w:val="24"/>
          <w:szCs w:val="24"/>
          <w:lang w:val="en-US" w:bidi="ar-BH"/>
        </w:rPr>
        <w:t xml:space="preserve"> C for two hours</w:t>
      </w:r>
      <w:r w:rsidR="0018395F" w:rsidRPr="0084421F">
        <w:rPr>
          <w:rFonts w:ascii="Times New Roman" w:hAnsi="Times New Roman" w:cs="Times New Roman"/>
          <w:sz w:val="24"/>
          <w:szCs w:val="24"/>
          <w:lang w:val="en-US" w:bidi="ar-BH"/>
        </w:rPr>
        <w:t>. T</w:t>
      </w:r>
      <w:r w:rsidRPr="0084421F">
        <w:rPr>
          <w:rFonts w:ascii="Times New Roman" w:hAnsi="Times New Roman" w:cs="Times New Roman"/>
          <w:sz w:val="24"/>
          <w:szCs w:val="24"/>
          <w:lang w:val="en-US" w:bidi="ar-BH"/>
        </w:rPr>
        <w:t>he extracts were then cooled at room temperature to measure the antioxidant activity.</w:t>
      </w:r>
      <w:r w:rsidR="002A14CC" w:rsidRPr="0084421F">
        <w:rPr>
          <w:rFonts w:ascii="Times New Roman" w:hAnsi="Times New Roman" w:cs="Times New Roman"/>
          <w:sz w:val="24"/>
          <w:szCs w:val="24"/>
          <w:lang w:val="en-US" w:bidi="ar-BH"/>
        </w:rPr>
        <w:t>8)</w:t>
      </w:r>
    </w:p>
    <w:p w:rsidR="00CC463E" w:rsidRPr="0084421F" w:rsidRDefault="009B05ED" w:rsidP="00352B39">
      <w:pPr>
        <w:pStyle w:val="Heading4"/>
        <w:rPr>
          <w:lang w:val="en-US" w:bidi="ar-BH"/>
        </w:rPr>
      </w:pPr>
      <w:bookmarkStart w:id="27" w:name="_Hlk6501107"/>
      <w:r w:rsidRPr="0084421F">
        <w:rPr>
          <w:lang w:val="en-US" w:bidi="ar-BH"/>
        </w:rPr>
        <w:t>2.2.1.2 Dete</w:t>
      </w:r>
      <w:r w:rsidRPr="0084421F">
        <w:rPr>
          <w:lang w:val="en-US" w:bidi="ar-BH"/>
        </w:rPr>
        <w:t>rmination of antioxidant activity</w:t>
      </w:r>
      <w:bookmarkEnd w:id="27"/>
      <w:r w:rsidRPr="0084421F">
        <w:rPr>
          <w:lang w:val="en-US" w:bidi="ar-BH"/>
        </w:rPr>
        <w:t>:</w:t>
      </w:r>
    </w:p>
    <w:p w:rsidR="00CC463E" w:rsidRPr="0084421F" w:rsidRDefault="009B05ED" w:rsidP="00A60880">
      <w:pPr>
        <w:spacing w:after="160" w:line="259" w:lineRule="auto"/>
        <w:jc w:val="both"/>
        <w:rPr>
          <w:rFonts w:ascii="Times New Roman" w:hAnsi="Times New Roman" w:cs="Times New Roman"/>
          <w:sz w:val="24"/>
          <w:szCs w:val="24"/>
          <w:lang w:val="en-US" w:bidi="ar-BH"/>
        </w:rPr>
      </w:pPr>
      <w:r w:rsidRPr="0084421F">
        <w:rPr>
          <w:rFonts w:ascii="Times New Roman" w:hAnsi="Times New Roman" w:cs="Times New Roman"/>
          <w:sz w:val="24"/>
          <w:szCs w:val="24"/>
          <w:lang w:val="en-US" w:bidi="ar-BH"/>
        </w:rPr>
        <w:t>DPPH (</w:t>
      </w:r>
      <w:r w:rsidRPr="0084421F">
        <w:rPr>
          <w:rFonts w:ascii="Times New Roman" w:hAnsi="Times New Roman" w:cs="Times New Roman"/>
          <w:sz w:val="24"/>
          <w:szCs w:val="24"/>
          <w:lang w:bidi="ar-BH"/>
        </w:rPr>
        <w:t>2,2-diphenyl-1-picrylhydrazyl</w:t>
      </w:r>
      <w:r w:rsidRPr="0084421F">
        <w:rPr>
          <w:rFonts w:ascii="Times New Roman" w:hAnsi="Times New Roman" w:cs="Times New Roman"/>
          <w:sz w:val="24"/>
          <w:szCs w:val="24"/>
          <w:lang w:val="en-US" w:bidi="ar-BH"/>
        </w:rPr>
        <w:t>) solution was prepared in a 100-mL dry volumetric flask by dissolving 4.9 mg of DPPH in 100 mL of methanol with stirring until all the DPPH dissolves completely</w:t>
      </w:r>
      <w:r w:rsidR="00BA648D" w:rsidRPr="0084421F">
        <w:rPr>
          <w:rFonts w:ascii="Times New Roman" w:hAnsi="Times New Roman" w:cs="Times New Roman"/>
          <w:sz w:val="24"/>
          <w:szCs w:val="24"/>
          <w:lang w:val="en-US" w:bidi="ar-BH"/>
        </w:rPr>
        <w:t xml:space="preserve"> (3</w:t>
      </w:r>
      <w:r w:rsidR="002A14CC" w:rsidRPr="0084421F">
        <w:rPr>
          <w:rFonts w:ascii="Times New Roman" w:hAnsi="Times New Roman" w:cs="Times New Roman"/>
          <w:sz w:val="24"/>
          <w:szCs w:val="24"/>
          <w:lang w:val="en-US" w:bidi="ar-BH"/>
        </w:rPr>
        <w:t>9</w:t>
      </w:r>
      <w:r w:rsidR="00BA648D" w:rsidRPr="0084421F">
        <w:rPr>
          <w:rFonts w:ascii="Times New Roman" w:hAnsi="Times New Roman" w:cs="Times New Roman"/>
          <w:sz w:val="24"/>
          <w:szCs w:val="24"/>
          <w:lang w:val="en-US" w:bidi="ar-BH"/>
        </w:rPr>
        <w:t>)</w:t>
      </w:r>
      <w:r w:rsidRPr="0084421F">
        <w:rPr>
          <w:rFonts w:ascii="Times New Roman" w:hAnsi="Times New Roman" w:cs="Times New Roman"/>
          <w:sz w:val="24"/>
          <w:szCs w:val="24"/>
          <w:lang w:val="en-US" w:bidi="ar-BH"/>
        </w:rPr>
        <w:t>.</w:t>
      </w:r>
      <w:r w:rsidR="00BA648D" w:rsidRPr="0084421F">
        <w:rPr>
          <w:rFonts w:ascii="Times New Roman" w:hAnsi="Times New Roman" w:cs="Times New Roman"/>
          <w:sz w:val="24"/>
          <w:szCs w:val="24"/>
          <w:lang w:val="en-US" w:bidi="ar-BH"/>
        </w:rPr>
        <w:t xml:space="preserve"> </w:t>
      </w:r>
      <w:r w:rsidRPr="0084421F">
        <w:rPr>
          <w:rFonts w:ascii="Times New Roman" w:hAnsi="Times New Roman" w:cs="Times New Roman"/>
          <w:sz w:val="24"/>
          <w:szCs w:val="24"/>
          <w:lang w:val="en-US" w:bidi="ar-BH"/>
        </w:rPr>
        <w:t xml:space="preserve">The volumetric flask was fully covered by aluminum foil, </w:t>
      </w:r>
      <w:r w:rsidR="00834BFD" w:rsidRPr="0084421F">
        <w:rPr>
          <w:rFonts w:ascii="Times New Roman" w:hAnsi="Times New Roman" w:cs="Times New Roman"/>
          <w:sz w:val="24"/>
          <w:szCs w:val="24"/>
          <w:lang w:val="en-US" w:bidi="ar-BH"/>
        </w:rPr>
        <w:t>and then</w:t>
      </w:r>
      <w:r w:rsidRPr="0084421F">
        <w:rPr>
          <w:rFonts w:ascii="Times New Roman" w:hAnsi="Times New Roman" w:cs="Times New Roman"/>
          <w:sz w:val="24"/>
          <w:szCs w:val="24"/>
          <w:lang w:val="en-US" w:bidi="ar-BH"/>
        </w:rPr>
        <w:t xml:space="preserve"> the mixture was kept in a dark place for 30 min. In a test tube, 2.95 ml of DPPH solution was mixed with 50µL of plant extract by using</w:t>
      </w:r>
      <w:r w:rsidR="00834BFD">
        <w:rPr>
          <w:rFonts w:ascii="Times New Roman" w:hAnsi="Times New Roman" w:cs="Times New Roman"/>
          <w:sz w:val="24"/>
          <w:szCs w:val="24"/>
          <w:lang w:val="en-US" w:bidi="ar-BH"/>
        </w:rPr>
        <w:t xml:space="preserve"> a micropipette</w:t>
      </w:r>
      <w:r w:rsidRPr="0084421F">
        <w:rPr>
          <w:rFonts w:ascii="Times New Roman" w:hAnsi="Times New Roman" w:cs="Times New Roman"/>
          <w:sz w:val="24"/>
          <w:szCs w:val="24"/>
          <w:lang w:val="en-US" w:bidi="ar-BH"/>
        </w:rPr>
        <w:t xml:space="preserve">. The mixture was then allowed to stand </w:t>
      </w:r>
      <w:r w:rsidRPr="0084421F">
        <w:rPr>
          <w:rFonts w:ascii="Times New Roman" w:hAnsi="Times New Roman" w:cs="Times New Roman"/>
          <w:sz w:val="24"/>
          <w:szCs w:val="24"/>
          <w:lang w:val="en-US" w:bidi="ar-BH"/>
        </w:rPr>
        <w:t>at room temp in a dark place for 30 min. DPPH solution without any plant extract serves as a blank sample. When DPPH reacts with an antioxidant compound, which can donate hydrogen, it is reduced. The changes in color (from deep violet to light yellow) were</w:t>
      </w:r>
      <w:r w:rsidRPr="0084421F">
        <w:rPr>
          <w:rFonts w:ascii="Times New Roman" w:hAnsi="Times New Roman" w:cs="Times New Roman"/>
          <w:sz w:val="24"/>
          <w:szCs w:val="24"/>
          <w:lang w:val="en-US" w:bidi="ar-BH"/>
        </w:rPr>
        <w:t xml:space="preserve"> measured at 517 nm by using UV-spectrophotom</w:t>
      </w:r>
      <w:r w:rsidR="00834BFD">
        <w:rPr>
          <w:rFonts w:ascii="Times New Roman" w:hAnsi="Times New Roman" w:cs="Times New Roman"/>
          <w:sz w:val="24"/>
          <w:szCs w:val="24"/>
          <w:lang w:val="en-US" w:bidi="ar-BH"/>
        </w:rPr>
        <w:t>eter (PerkinElmer, lambda XLS)</w:t>
      </w:r>
      <w:r w:rsidRPr="0084421F">
        <w:rPr>
          <w:rFonts w:ascii="Times New Roman" w:hAnsi="Times New Roman" w:cs="Times New Roman"/>
          <w:sz w:val="24"/>
          <w:szCs w:val="24"/>
          <w:lang w:val="en-US" w:bidi="ar-BH"/>
        </w:rPr>
        <w:t>. The absorbance relative to the blank was converted to percentage radical scavenging activity using the formula:</w:t>
      </w:r>
    </w:p>
    <w:p w:rsidR="00CC463E" w:rsidRPr="0084421F" w:rsidRDefault="009B05ED" w:rsidP="00A60880">
      <w:pPr>
        <w:spacing w:after="160" w:line="259" w:lineRule="auto"/>
        <w:jc w:val="both"/>
        <w:rPr>
          <w:rFonts w:ascii="Times New Roman" w:eastAsiaTheme="minorEastAsia" w:hAnsi="Times New Roman" w:cs="Times New Roman"/>
          <w:iCs/>
          <w:sz w:val="24"/>
          <w:szCs w:val="24"/>
          <w:lang w:val="en-US" w:bidi="ar-BH"/>
        </w:rPr>
      </w:pPr>
      <w:r w:rsidRPr="0084421F">
        <w:rPr>
          <w:rFonts w:ascii="Times New Roman" w:eastAsiaTheme="minorEastAsia" w:hAnsi="Times New Roman" w:cs="Times New Roman"/>
          <w:iCs/>
          <w:sz w:val="24"/>
          <w:szCs w:val="24"/>
          <w:lang w:val="en-US" w:bidi="ar-BH"/>
        </w:rPr>
        <w:t xml:space="preserve">The scavenging activity percentage (AO%) = </w:t>
      </w:r>
      <m:oMath>
        <m:f>
          <m:fPr>
            <m:ctrlPr>
              <w:rPr>
                <w:rFonts w:ascii="Cambria Math" w:hAnsi="Cambria Math" w:cs="Times New Roman"/>
                <w:iCs/>
                <w:sz w:val="24"/>
                <w:szCs w:val="24"/>
                <w:lang w:val="en-US" w:bidi="ar-BH"/>
              </w:rPr>
            </m:ctrlPr>
          </m:fPr>
          <m:num>
            <m:r>
              <m:rPr>
                <m:sty m:val="p"/>
              </m:rPr>
              <w:rPr>
                <w:rFonts w:ascii="Cambria Math" w:hAnsi="Cambria Math" w:cs="Times New Roman"/>
                <w:sz w:val="24"/>
                <w:szCs w:val="24"/>
                <w:lang w:val="en-US" w:bidi="ar-BH"/>
              </w:rPr>
              <m:t>abs.blank-abs.sample</m:t>
            </m:r>
          </m:num>
          <m:den>
            <m:r>
              <m:rPr>
                <m:sty m:val="p"/>
              </m:rPr>
              <w:rPr>
                <w:rFonts w:ascii="Cambria Math" w:hAnsi="Cambria Math" w:cs="Times New Roman"/>
                <w:sz w:val="24"/>
                <w:szCs w:val="24"/>
                <w:lang w:val="en-US" w:bidi="ar-BH"/>
              </w:rPr>
              <m:t>s.bl</m:t>
            </m:r>
            <m:r>
              <m:rPr>
                <m:sty m:val="p"/>
              </m:rPr>
              <w:rPr>
                <w:rFonts w:ascii="Cambria Math" w:hAnsi="Cambria Math" w:cs="Times New Roman"/>
                <w:sz w:val="24"/>
                <w:szCs w:val="24"/>
                <w:lang w:val="en-US" w:bidi="ar-BH"/>
              </w:rPr>
              <m:t>ank</m:t>
            </m:r>
          </m:den>
        </m:f>
      </m:oMath>
      <w:r w:rsidRPr="0084421F">
        <w:rPr>
          <w:rFonts w:ascii="Times New Roman" w:eastAsiaTheme="minorEastAsia" w:hAnsi="Times New Roman" w:cs="Times New Roman"/>
          <w:iCs/>
          <w:sz w:val="24"/>
          <w:szCs w:val="24"/>
          <w:lang w:val="en-US" w:bidi="ar-BH"/>
        </w:rPr>
        <w:t xml:space="preserve"> x 100</w:t>
      </w:r>
    </w:p>
    <w:p w:rsidR="00CC463E" w:rsidRPr="0084421F" w:rsidRDefault="009B05ED" w:rsidP="00A60880">
      <w:pPr>
        <w:spacing w:after="160" w:line="259" w:lineRule="auto"/>
        <w:jc w:val="both"/>
        <w:rPr>
          <w:rFonts w:ascii="Times New Roman" w:eastAsiaTheme="minorEastAsia" w:hAnsi="Times New Roman" w:cs="Times New Roman"/>
          <w:iCs/>
          <w:sz w:val="24"/>
          <w:szCs w:val="24"/>
          <w:lang w:val="en-US" w:bidi="ar-BH"/>
        </w:rPr>
      </w:pPr>
      <w:r w:rsidRPr="0084421F">
        <w:rPr>
          <w:rFonts w:ascii="Times New Roman" w:eastAsiaTheme="minorEastAsia" w:hAnsi="Times New Roman" w:cs="Times New Roman"/>
          <w:iCs/>
          <w:sz w:val="24"/>
          <w:szCs w:val="24"/>
          <w:lang w:val="en-US" w:bidi="ar-BH"/>
        </w:rPr>
        <w:t>Blank: pure DPPH solution without the extract</w:t>
      </w:r>
      <w:r w:rsidR="00E51B9F">
        <w:rPr>
          <w:rFonts w:ascii="Times New Roman" w:eastAsiaTheme="minorEastAsia" w:hAnsi="Times New Roman" w:cs="Times New Roman"/>
          <w:iCs/>
          <w:sz w:val="24"/>
          <w:szCs w:val="24"/>
          <w:lang w:val="en-US" w:bidi="ar-BH"/>
        </w:rPr>
        <w:t xml:space="preserve"> </w:t>
      </w:r>
      <w:r w:rsidR="00E51B9F" w:rsidRPr="0084421F">
        <w:rPr>
          <w:rFonts w:ascii="Times New Roman" w:eastAsia="Calibri" w:hAnsi="Times New Roman" w:cs="Times New Roman"/>
          <w:color w:val="000000"/>
          <w:sz w:val="24"/>
          <w:szCs w:val="24"/>
          <w:lang w:val="en-US"/>
        </w:rPr>
        <w:t>Camo</w:t>
      </w:r>
      <w:r w:rsidR="00E51B9F">
        <w:rPr>
          <w:rFonts w:ascii="Times New Roman" w:eastAsia="Calibri" w:hAnsi="Times New Roman" w:cs="Times New Roman"/>
          <w:color w:val="000000"/>
          <w:sz w:val="24"/>
          <w:szCs w:val="24"/>
          <w:lang w:val="en-US"/>
        </w:rPr>
        <w:t xml:space="preserve"> et al</w:t>
      </w:r>
      <w:r w:rsidR="00732751">
        <w:rPr>
          <w:rFonts w:ascii="Times New Roman" w:eastAsia="Calibri" w:hAnsi="Times New Roman" w:cs="Times New Roman"/>
          <w:color w:val="000000"/>
          <w:sz w:val="24"/>
          <w:szCs w:val="24"/>
          <w:lang w:val="en-US"/>
        </w:rPr>
        <w:t>. (</w:t>
      </w:r>
      <w:r w:rsidR="00E51B9F">
        <w:rPr>
          <w:rFonts w:ascii="Times New Roman" w:eastAsia="Calibri" w:hAnsi="Times New Roman" w:cs="Times New Roman"/>
          <w:color w:val="000000"/>
          <w:sz w:val="24"/>
          <w:szCs w:val="24"/>
          <w:lang w:val="en-US"/>
        </w:rPr>
        <w:t>2008)</w:t>
      </w:r>
      <w:r w:rsidRPr="0084421F">
        <w:rPr>
          <w:rFonts w:ascii="Times New Roman" w:eastAsiaTheme="minorEastAsia" w:hAnsi="Times New Roman" w:cs="Times New Roman"/>
          <w:iCs/>
          <w:sz w:val="24"/>
          <w:szCs w:val="24"/>
          <w:lang w:val="en-US" w:bidi="ar-BH"/>
        </w:rPr>
        <w:t xml:space="preserve">.  </w:t>
      </w:r>
    </w:p>
    <w:p w:rsidR="00CC463E" w:rsidRPr="0084421F" w:rsidRDefault="009B05ED" w:rsidP="00352B39">
      <w:pPr>
        <w:pStyle w:val="Heading3"/>
        <w:rPr>
          <w:rFonts w:eastAsiaTheme="minorEastAsia"/>
          <w:lang w:val="en-US" w:bidi="ar-BH"/>
        </w:rPr>
      </w:pPr>
      <w:bookmarkStart w:id="28" w:name="_Toc60332863"/>
      <w:r w:rsidRPr="0084421F">
        <w:rPr>
          <w:rFonts w:eastAsiaTheme="minorEastAsia"/>
          <w:lang w:val="en-US" w:bidi="ar-BH"/>
        </w:rPr>
        <w:t>2.2.2 Preparation of chicken sample</w:t>
      </w:r>
      <w:bookmarkEnd w:id="28"/>
    </w:p>
    <w:p w:rsidR="00CC463E" w:rsidRPr="0084421F" w:rsidRDefault="009B05ED" w:rsidP="00A60880">
      <w:pPr>
        <w:spacing w:after="160" w:line="259" w:lineRule="auto"/>
        <w:jc w:val="both"/>
        <w:rPr>
          <w:rFonts w:ascii="Times New Roman" w:eastAsiaTheme="minorEastAsia" w:hAnsi="Times New Roman" w:cs="Times New Roman"/>
          <w:b/>
          <w:bCs/>
          <w:iCs/>
          <w:sz w:val="24"/>
          <w:szCs w:val="24"/>
          <w:lang w:val="en-US" w:bidi="ar-BH"/>
        </w:rPr>
      </w:pPr>
      <w:r w:rsidRPr="0084421F">
        <w:rPr>
          <w:rFonts w:ascii="Times New Roman" w:eastAsiaTheme="minorEastAsia" w:hAnsi="Times New Roman" w:cs="Times New Roman"/>
          <w:iCs/>
          <w:sz w:val="24"/>
          <w:szCs w:val="24"/>
          <w:lang w:val="en-US" w:bidi="ar-BH"/>
        </w:rPr>
        <w:t xml:space="preserve">Fresh chicken breasts were purchased from a local market and were cut into small pieces. 20g of chicken were placed in each four 100ml round bottom flask. </w:t>
      </w:r>
      <w:r w:rsidR="001D2B20" w:rsidRPr="0084421F">
        <w:rPr>
          <w:rFonts w:ascii="Times New Roman" w:eastAsiaTheme="minorEastAsia" w:hAnsi="Times New Roman" w:cs="Times New Roman"/>
          <w:iCs/>
          <w:sz w:val="24"/>
          <w:szCs w:val="24"/>
          <w:lang w:val="en-US" w:bidi="ar-BH"/>
        </w:rPr>
        <w:t>T</w:t>
      </w:r>
      <w:r w:rsidR="0018395F" w:rsidRPr="0084421F">
        <w:rPr>
          <w:rFonts w:ascii="Times New Roman" w:eastAsiaTheme="minorEastAsia" w:hAnsi="Times New Roman" w:cs="Times New Roman"/>
          <w:iCs/>
          <w:sz w:val="24"/>
          <w:szCs w:val="24"/>
          <w:lang w:val="en-US" w:bidi="ar-BH"/>
        </w:rPr>
        <w:t>hree</w:t>
      </w:r>
      <w:r w:rsidRPr="0084421F">
        <w:rPr>
          <w:rFonts w:ascii="Times New Roman" w:eastAsiaTheme="minorEastAsia" w:hAnsi="Times New Roman" w:cs="Times New Roman"/>
          <w:iCs/>
          <w:sz w:val="24"/>
          <w:szCs w:val="24"/>
          <w:lang w:val="en-US" w:bidi="ar-BH"/>
        </w:rPr>
        <w:t xml:space="preserve"> sample</w:t>
      </w:r>
      <w:r w:rsidR="0018395F" w:rsidRPr="0084421F">
        <w:rPr>
          <w:rFonts w:ascii="Times New Roman" w:eastAsiaTheme="minorEastAsia" w:hAnsi="Times New Roman" w:cs="Times New Roman"/>
          <w:iCs/>
          <w:sz w:val="24"/>
          <w:szCs w:val="24"/>
          <w:lang w:val="en-US" w:bidi="ar-BH"/>
        </w:rPr>
        <w:t>s</w:t>
      </w:r>
      <w:r w:rsidRPr="0084421F">
        <w:rPr>
          <w:rFonts w:ascii="Times New Roman" w:eastAsiaTheme="minorEastAsia" w:hAnsi="Times New Roman" w:cs="Times New Roman"/>
          <w:iCs/>
          <w:sz w:val="24"/>
          <w:szCs w:val="24"/>
          <w:lang w:val="en-US" w:bidi="ar-BH"/>
        </w:rPr>
        <w:t xml:space="preserve"> were mixed with a plant extract and the fourth sample was mixed with the solvent (water</w:t>
      </w:r>
      <w:r w:rsidRPr="0084421F">
        <w:rPr>
          <w:rFonts w:ascii="Times New Roman" w:eastAsiaTheme="minorEastAsia" w:hAnsi="Times New Roman" w:cs="Times New Roman"/>
          <w:iCs/>
          <w:sz w:val="24"/>
          <w:szCs w:val="24"/>
          <w:lang w:val="en-US" w:bidi="ar-BH"/>
        </w:rPr>
        <w:t>) to serve as a control</w:t>
      </w:r>
      <w:r w:rsidR="006C2A67" w:rsidRPr="0084421F">
        <w:rPr>
          <w:rFonts w:ascii="Times New Roman" w:eastAsiaTheme="minorEastAsia" w:hAnsi="Times New Roman" w:cs="Times New Roman"/>
          <w:iCs/>
          <w:sz w:val="24"/>
          <w:szCs w:val="24"/>
          <w:lang w:val="en-US" w:bidi="ar-BH"/>
        </w:rPr>
        <w:t>, then all flasks were covered with a rubber</w:t>
      </w:r>
      <w:r w:rsidR="00EF16C1" w:rsidRPr="0084421F">
        <w:rPr>
          <w:rFonts w:ascii="Times New Roman" w:eastAsiaTheme="minorEastAsia" w:hAnsi="Times New Roman" w:cs="Times New Roman"/>
          <w:iCs/>
          <w:sz w:val="24"/>
          <w:szCs w:val="24"/>
          <w:lang w:val="en-US" w:bidi="ar-BH"/>
        </w:rPr>
        <w:t xml:space="preserve"> septum</w:t>
      </w:r>
      <w:r w:rsidR="006C2A67" w:rsidRPr="0084421F">
        <w:rPr>
          <w:rFonts w:ascii="Times New Roman" w:eastAsiaTheme="minorEastAsia" w:hAnsi="Times New Roman" w:cs="Times New Roman"/>
          <w:iCs/>
          <w:sz w:val="24"/>
          <w:szCs w:val="24"/>
          <w:lang w:val="en-US" w:bidi="ar-BH"/>
        </w:rPr>
        <w:t>, finally, the samples</w:t>
      </w:r>
      <w:r w:rsidRPr="0084421F">
        <w:rPr>
          <w:rFonts w:ascii="Times New Roman" w:eastAsiaTheme="minorEastAsia" w:hAnsi="Times New Roman" w:cs="Times New Roman"/>
          <w:iCs/>
          <w:sz w:val="24"/>
          <w:szCs w:val="24"/>
          <w:lang w:val="en-US" w:bidi="ar-BH"/>
        </w:rPr>
        <w:t xml:space="preserve"> were left at room temperature.</w:t>
      </w:r>
    </w:p>
    <w:p w:rsidR="00CC463E" w:rsidRPr="0084421F" w:rsidRDefault="009B05ED" w:rsidP="00352B39">
      <w:pPr>
        <w:pStyle w:val="Heading3"/>
        <w:rPr>
          <w:rFonts w:eastAsiaTheme="minorEastAsia"/>
          <w:lang w:val="en-US" w:bidi="ar-BH"/>
        </w:rPr>
      </w:pPr>
      <w:bookmarkStart w:id="29" w:name="_Toc60332864"/>
      <w:r w:rsidRPr="0084421F">
        <w:rPr>
          <w:rFonts w:eastAsiaTheme="minorEastAsia"/>
          <w:lang w:val="en-US" w:bidi="ar-BH"/>
        </w:rPr>
        <w:t xml:space="preserve">2.2.3 </w:t>
      </w:r>
      <w:bookmarkStart w:id="30" w:name="_Hlk6497634"/>
      <w:r w:rsidRPr="0084421F">
        <w:rPr>
          <w:rFonts w:eastAsiaTheme="minorEastAsia"/>
          <w:lang w:val="en-US" w:bidi="ar-BH"/>
        </w:rPr>
        <w:t>Identification of VOC by GC-MS</w:t>
      </w:r>
      <w:bookmarkEnd w:id="29"/>
      <w:bookmarkEnd w:id="30"/>
    </w:p>
    <w:p w:rsidR="00CC463E" w:rsidRPr="0084421F" w:rsidRDefault="009B05ED" w:rsidP="00A60880">
      <w:pPr>
        <w:spacing w:after="160" w:line="259" w:lineRule="auto"/>
        <w:jc w:val="both"/>
        <w:rPr>
          <w:rFonts w:ascii="Times New Roman" w:eastAsiaTheme="minorEastAsia" w:hAnsi="Times New Roman" w:cs="Times New Roman"/>
          <w:iCs/>
          <w:sz w:val="24"/>
          <w:szCs w:val="24"/>
          <w:lang w:val="en-US" w:bidi="ar-BH"/>
        </w:rPr>
      </w:pPr>
      <w:r w:rsidRPr="0084421F">
        <w:rPr>
          <w:rFonts w:ascii="Times New Roman" w:eastAsiaTheme="minorEastAsia" w:hAnsi="Times New Roman" w:cs="Times New Roman"/>
          <w:iCs/>
          <w:sz w:val="24"/>
          <w:szCs w:val="24"/>
          <w:lang w:val="en-US" w:bidi="ar-BH"/>
        </w:rPr>
        <w:t xml:space="preserve">For identification of VOCs produced from spoilage of chicken, one sample was analyzed in a </w:t>
      </w:r>
      <w:r w:rsidRPr="0084421F">
        <w:rPr>
          <w:rFonts w:ascii="Times New Roman" w:eastAsiaTheme="minorEastAsia" w:hAnsi="Times New Roman" w:cs="Times New Roman"/>
          <w:iCs/>
          <w:sz w:val="24"/>
          <w:szCs w:val="24"/>
          <w:lang w:val="en-US" w:bidi="ar-BH"/>
        </w:rPr>
        <w:t xml:space="preserve">gas chromatograph (PerkinElmer, Clarus 600 C) linked to a mass spectrophotometer (PerkinElmer, Clarus 600 C, TurboMass, version 5.4.2). Mass range was set to scan from 10 to 600 m/z, ionization mode was electron impact. The oven temperature was isothermal </w:t>
      </w:r>
      <w:r w:rsidRPr="0084421F">
        <w:rPr>
          <w:rFonts w:ascii="Times New Roman" w:eastAsiaTheme="minorEastAsia" w:hAnsi="Times New Roman" w:cs="Times New Roman"/>
          <w:iCs/>
          <w:sz w:val="24"/>
          <w:szCs w:val="24"/>
          <w:lang w:val="en-US" w:bidi="ar-BH"/>
        </w:rPr>
        <w:t>at 70</w:t>
      </w:r>
      <w:r w:rsidRPr="0084421F">
        <w:rPr>
          <w:rFonts w:ascii="Times New Roman" w:eastAsiaTheme="minorEastAsia" w:hAnsi="Times New Roman" w:cs="Times New Roman"/>
          <w:iCs/>
          <w:sz w:val="24"/>
          <w:szCs w:val="24"/>
          <w:vertAlign w:val="superscript"/>
          <w:lang w:val="en-US" w:bidi="ar-BH"/>
        </w:rPr>
        <w:t>o</w:t>
      </w:r>
      <w:r w:rsidRPr="0084421F">
        <w:rPr>
          <w:rFonts w:ascii="Times New Roman" w:eastAsiaTheme="minorEastAsia" w:hAnsi="Times New Roman" w:cs="Times New Roman"/>
          <w:iCs/>
          <w:sz w:val="24"/>
          <w:szCs w:val="24"/>
          <w:lang w:val="en-US" w:bidi="ar-BH"/>
        </w:rPr>
        <w:t>C, helium was used as carrier gas with 0.90 mL/min flow split flow, column dimension (L: 30m, ID</w:t>
      </w:r>
      <w:r w:rsidR="00732751" w:rsidRPr="0084421F">
        <w:rPr>
          <w:rFonts w:ascii="Times New Roman" w:eastAsiaTheme="minorEastAsia" w:hAnsi="Times New Roman" w:cs="Times New Roman"/>
          <w:iCs/>
          <w:sz w:val="24"/>
          <w:szCs w:val="24"/>
          <w:lang w:val="en-US" w:bidi="ar-BH"/>
        </w:rPr>
        <w:t>: 0.25mm</w:t>
      </w:r>
      <w:r w:rsidRPr="0084421F">
        <w:rPr>
          <w:rFonts w:ascii="Times New Roman" w:eastAsiaTheme="minorEastAsia" w:hAnsi="Times New Roman" w:cs="Times New Roman"/>
          <w:iCs/>
          <w:sz w:val="24"/>
          <w:szCs w:val="24"/>
          <w:lang w:val="en-US" w:bidi="ar-BH"/>
        </w:rPr>
        <w:t>, DF:0.25µm). The injection temperature was set at 100</w:t>
      </w:r>
      <w:r w:rsidRPr="0084421F">
        <w:rPr>
          <w:rFonts w:ascii="Times New Roman" w:eastAsiaTheme="minorEastAsia" w:hAnsi="Times New Roman" w:cs="Times New Roman"/>
          <w:iCs/>
          <w:sz w:val="24"/>
          <w:szCs w:val="24"/>
          <w:vertAlign w:val="superscript"/>
          <w:lang w:val="en-US" w:bidi="ar-BH"/>
        </w:rPr>
        <w:t>o</w:t>
      </w:r>
      <w:r w:rsidRPr="0084421F">
        <w:rPr>
          <w:rFonts w:ascii="Times New Roman" w:eastAsiaTheme="minorEastAsia" w:hAnsi="Times New Roman" w:cs="Times New Roman"/>
          <w:iCs/>
          <w:sz w:val="24"/>
          <w:szCs w:val="24"/>
          <w:lang w:val="en-US" w:bidi="ar-BH"/>
        </w:rPr>
        <w:t xml:space="preserve"> C and the injection volume was 100 µL.</w:t>
      </w:r>
    </w:p>
    <w:p w:rsidR="00CC463E" w:rsidRPr="0084421F" w:rsidRDefault="009B05ED" w:rsidP="00352B39">
      <w:pPr>
        <w:pStyle w:val="Heading3"/>
        <w:rPr>
          <w:rFonts w:eastAsiaTheme="minorEastAsia"/>
          <w:lang w:val="en-US" w:bidi="ar-BH"/>
        </w:rPr>
      </w:pPr>
      <w:bookmarkStart w:id="31" w:name="_Hlk6501310"/>
      <w:bookmarkStart w:id="32" w:name="_Toc60332865"/>
      <w:r w:rsidRPr="0084421F">
        <w:rPr>
          <w:rFonts w:eastAsiaTheme="minorEastAsia"/>
          <w:lang w:val="en-US" w:bidi="ar-BH"/>
        </w:rPr>
        <w:lastRenderedPageBreak/>
        <w:t xml:space="preserve">2.2.4 </w:t>
      </w:r>
      <w:bookmarkStart w:id="33" w:name="_Hlk6497765"/>
      <w:r w:rsidRPr="0084421F">
        <w:rPr>
          <w:rFonts w:eastAsiaTheme="minorEastAsia"/>
          <w:lang w:val="en-US" w:bidi="ar-BH"/>
        </w:rPr>
        <w:t>Determination of VOC by GC-FID</w:t>
      </w:r>
      <w:bookmarkEnd w:id="31"/>
      <w:bookmarkEnd w:id="32"/>
      <w:bookmarkEnd w:id="33"/>
    </w:p>
    <w:p w:rsidR="00B900EA" w:rsidRDefault="009B05ED" w:rsidP="00A60880">
      <w:pPr>
        <w:spacing w:after="160" w:line="259" w:lineRule="auto"/>
        <w:jc w:val="both"/>
        <w:rPr>
          <w:rFonts w:ascii="Times New Roman" w:eastAsiaTheme="minorEastAsia" w:hAnsi="Times New Roman" w:cs="Times New Roman"/>
          <w:iCs/>
          <w:sz w:val="24"/>
          <w:szCs w:val="24"/>
          <w:lang w:val="en-US" w:bidi="ar-BH"/>
        </w:rPr>
      </w:pPr>
      <w:r w:rsidRPr="0084421F">
        <w:rPr>
          <w:rFonts w:ascii="Times New Roman" w:eastAsiaTheme="minorEastAsia" w:hAnsi="Times New Roman" w:cs="Times New Roman"/>
          <w:iCs/>
          <w:sz w:val="24"/>
          <w:szCs w:val="24"/>
          <w:lang w:val="en-US" w:bidi="ar-BH"/>
        </w:rPr>
        <w:t>The identifica</w:t>
      </w:r>
      <w:r w:rsidRPr="0084421F">
        <w:rPr>
          <w:rFonts w:ascii="Times New Roman" w:eastAsiaTheme="minorEastAsia" w:hAnsi="Times New Roman" w:cs="Times New Roman"/>
          <w:iCs/>
          <w:sz w:val="24"/>
          <w:szCs w:val="24"/>
          <w:lang w:val="en-US" w:bidi="ar-BH"/>
        </w:rPr>
        <w:t>tion of the compound that is produced by the spoilage of chicken was accomplished by GC-MS</w:t>
      </w:r>
      <w:r w:rsidR="001D2B20" w:rsidRPr="0084421F">
        <w:rPr>
          <w:rFonts w:ascii="Times New Roman" w:eastAsiaTheme="minorEastAsia" w:hAnsi="Times New Roman" w:cs="Times New Roman"/>
          <w:iCs/>
          <w:sz w:val="24"/>
          <w:szCs w:val="24"/>
          <w:lang w:val="en-US" w:bidi="ar-BH"/>
        </w:rPr>
        <w:t>.</w:t>
      </w:r>
      <w:r w:rsidRPr="0084421F">
        <w:rPr>
          <w:rFonts w:ascii="Times New Roman" w:eastAsiaTheme="minorEastAsia" w:hAnsi="Times New Roman" w:cs="Times New Roman"/>
          <w:iCs/>
          <w:sz w:val="24"/>
          <w:szCs w:val="24"/>
          <w:lang w:val="en-US" w:bidi="ar-BH"/>
        </w:rPr>
        <w:t xml:space="preserve"> For the study of the rate of spoilage using different preservatives, the samples were analyzed with a gas chromatograph (PerkinElmer, Clarus 500C) with a flame ionization detector. Oven temp was isothermal at 100</w:t>
      </w:r>
      <w:r w:rsidRPr="0084421F">
        <w:rPr>
          <w:rFonts w:ascii="Times New Roman" w:eastAsiaTheme="minorEastAsia" w:hAnsi="Times New Roman" w:cs="Times New Roman"/>
          <w:iCs/>
          <w:sz w:val="24"/>
          <w:szCs w:val="24"/>
          <w:vertAlign w:val="superscript"/>
          <w:lang w:val="en-US" w:bidi="ar-BH"/>
        </w:rPr>
        <w:t>o</w:t>
      </w:r>
      <w:r w:rsidRPr="0084421F">
        <w:rPr>
          <w:rFonts w:ascii="Times New Roman" w:eastAsiaTheme="minorEastAsia" w:hAnsi="Times New Roman" w:cs="Times New Roman"/>
          <w:iCs/>
          <w:sz w:val="24"/>
          <w:szCs w:val="24"/>
          <w:lang w:val="en-US" w:bidi="ar-BH"/>
        </w:rPr>
        <w:t xml:space="preserve">C, nitrogen gas was used as a carrier gas </w:t>
      </w:r>
      <w:r w:rsidRPr="0084421F">
        <w:rPr>
          <w:rFonts w:ascii="Times New Roman" w:eastAsiaTheme="minorEastAsia" w:hAnsi="Times New Roman" w:cs="Times New Roman"/>
          <w:iCs/>
          <w:sz w:val="24"/>
          <w:szCs w:val="24"/>
          <w:lang w:val="en-US" w:bidi="ar-BH"/>
        </w:rPr>
        <w:t>with 28.0 psi split flow, column dimension (L:30m, ID:0.25mm, DF:0.25µm). The injection temperature was set at 120</w:t>
      </w:r>
      <w:r w:rsidRPr="0084421F">
        <w:rPr>
          <w:rFonts w:ascii="Times New Roman" w:eastAsiaTheme="minorEastAsia" w:hAnsi="Times New Roman" w:cs="Times New Roman"/>
          <w:iCs/>
          <w:sz w:val="24"/>
          <w:szCs w:val="24"/>
          <w:vertAlign w:val="superscript"/>
          <w:lang w:val="en-US" w:bidi="ar-BH"/>
        </w:rPr>
        <w:t>o</w:t>
      </w:r>
      <w:r w:rsidRPr="0084421F">
        <w:rPr>
          <w:rFonts w:ascii="Times New Roman" w:eastAsiaTheme="minorEastAsia" w:hAnsi="Times New Roman" w:cs="Times New Roman"/>
          <w:iCs/>
          <w:sz w:val="24"/>
          <w:szCs w:val="24"/>
          <w:lang w:val="en-US" w:bidi="ar-BH"/>
        </w:rPr>
        <w:t>C, the injection volume was 100 µL.</w:t>
      </w:r>
    </w:p>
    <w:p w:rsidR="001F0171" w:rsidRPr="0084421F" w:rsidRDefault="001F0171" w:rsidP="00A60880">
      <w:pPr>
        <w:spacing w:after="160" w:line="259" w:lineRule="auto"/>
        <w:jc w:val="both"/>
        <w:rPr>
          <w:rFonts w:ascii="Times New Roman" w:eastAsiaTheme="minorEastAsia" w:hAnsi="Times New Roman" w:cs="Times New Roman"/>
          <w:iCs/>
          <w:sz w:val="24"/>
          <w:szCs w:val="24"/>
          <w:lang w:val="en-US" w:bidi="ar-BH"/>
        </w:rPr>
      </w:pPr>
    </w:p>
    <w:p w:rsidR="00CC463E" w:rsidRPr="007F23C2" w:rsidRDefault="009B05ED" w:rsidP="00352B39">
      <w:pPr>
        <w:pStyle w:val="Heading1"/>
        <w:jc w:val="center"/>
        <w:rPr>
          <w:lang w:bidi="ar-BH"/>
        </w:rPr>
      </w:pPr>
      <w:bookmarkStart w:id="34" w:name="_Toc60332866"/>
      <w:r w:rsidRPr="007F23C2">
        <w:rPr>
          <w:lang w:bidi="ar-BH"/>
        </w:rPr>
        <w:t>Chapter 3</w:t>
      </w:r>
      <w:bookmarkEnd w:id="34"/>
    </w:p>
    <w:p w:rsidR="00CC463E" w:rsidRPr="0084421F" w:rsidRDefault="009B05ED" w:rsidP="00352B39">
      <w:pPr>
        <w:pStyle w:val="Heading1"/>
        <w:jc w:val="center"/>
      </w:pPr>
      <w:bookmarkStart w:id="35" w:name="_Toc60332867"/>
      <w:r w:rsidRPr="0084421F">
        <w:rPr>
          <w:lang w:bidi="ar-BH"/>
        </w:rPr>
        <w:t>Result</w:t>
      </w:r>
      <w:r w:rsidR="00F728E5" w:rsidRPr="0084421F">
        <w:rPr>
          <w:lang w:bidi="ar-BH"/>
        </w:rPr>
        <w:t>s</w:t>
      </w:r>
      <w:r w:rsidRPr="0084421F">
        <w:rPr>
          <w:lang w:bidi="ar-BH"/>
        </w:rPr>
        <w:t xml:space="preserve"> and Discussion</w:t>
      </w:r>
      <w:bookmarkEnd w:id="35"/>
    </w:p>
    <w:p w:rsidR="00CC463E" w:rsidRPr="0084421F" w:rsidRDefault="009B05ED" w:rsidP="00352B39">
      <w:pPr>
        <w:pStyle w:val="Heading2"/>
      </w:pPr>
      <w:bookmarkStart w:id="36" w:name="_Toc60332868"/>
      <w:r w:rsidRPr="0084421F">
        <w:t>3.1 Determination of antioxidant activity</w:t>
      </w:r>
      <w:bookmarkEnd w:id="36"/>
    </w:p>
    <w:p w:rsidR="00CC463E" w:rsidRPr="0084421F" w:rsidRDefault="009B05ED" w:rsidP="00A60880">
      <w:pPr>
        <w:jc w:val="both"/>
        <w:rPr>
          <w:rFonts w:ascii="Times New Roman" w:hAnsi="Times New Roman" w:cs="Times New Roman"/>
          <w:iCs/>
          <w:sz w:val="24"/>
          <w:szCs w:val="24"/>
        </w:rPr>
      </w:pPr>
      <w:r w:rsidRPr="0084421F">
        <w:rPr>
          <w:rFonts w:ascii="Times New Roman" w:hAnsi="Times New Roman" w:cs="Times New Roman"/>
          <w:b/>
          <w:bCs/>
          <w:iCs/>
          <w:sz w:val="24"/>
          <w:szCs w:val="24"/>
        </w:rPr>
        <w:t>Table (1):</w:t>
      </w:r>
      <w:r w:rsidRPr="0084421F">
        <w:rPr>
          <w:rFonts w:ascii="Times New Roman" w:hAnsi="Times New Roman" w:cs="Times New Roman"/>
          <w:iCs/>
          <w:sz w:val="24"/>
          <w:szCs w:val="24"/>
        </w:rPr>
        <w:t xml:space="preserve"> Absorbance and % a</w:t>
      </w:r>
      <w:r w:rsidRPr="0084421F">
        <w:rPr>
          <w:rFonts w:ascii="Times New Roman" w:hAnsi="Times New Roman" w:cs="Times New Roman"/>
          <w:iCs/>
          <w:sz w:val="24"/>
          <w:szCs w:val="24"/>
        </w:rPr>
        <w:t>ntioxidant activity with aqueous extraction using DPPH:</w:t>
      </w:r>
    </w:p>
    <w:p w:rsidR="00CC463E" w:rsidRPr="0084421F" w:rsidRDefault="009B05ED" w:rsidP="00A60880">
      <w:pPr>
        <w:jc w:val="both"/>
        <w:rPr>
          <w:rFonts w:ascii="Times New Roman" w:hAnsi="Times New Roman" w:cs="Times New Roman"/>
          <w:iCs/>
          <w:sz w:val="24"/>
          <w:szCs w:val="24"/>
        </w:rPr>
      </w:pPr>
      <w:r w:rsidRPr="0084421F">
        <w:rPr>
          <w:rFonts w:ascii="Times New Roman" w:hAnsi="Times New Roman" w:cs="Times New Roman"/>
          <w:iCs/>
          <w:sz w:val="24"/>
          <w:szCs w:val="24"/>
        </w:rPr>
        <w:t>The absorbance of Blank:</w:t>
      </w:r>
      <w:r w:rsidRPr="0084421F">
        <w:rPr>
          <w:rFonts w:ascii="Times New Roman" w:hAnsi="Times New Roman" w:cs="Times New Roman"/>
          <w:b/>
          <w:bCs/>
          <w:iCs/>
          <w:sz w:val="24"/>
          <w:szCs w:val="24"/>
        </w:rPr>
        <w:t xml:space="preserve"> 1.329 </w:t>
      </w:r>
    </w:p>
    <w:tbl>
      <w:tblPr>
        <w:tblStyle w:val="GridTable6Colorful1"/>
        <w:tblW w:w="9977" w:type="dxa"/>
        <w:jc w:val="center"/>
        <w:tblLook w:val="04A0" w:firstRow="1" w:lastRow="0" w:firstColumn="1" w:lastColumn="0" w:noHBand="0" w:noVBand="1"/>
      </w:tblPr>
      <w:tblGrid>
        <w:gridCol w:w="1575"/>
        <w:gridCol w:w="1658"/>
        <w:gridCol w:w="1658"/>
        <w:gridCol w:w="1658"/>
        <w:gridCol w:w="1770"/>
        <w:gridCol w:w="1658"/>
      </w:tblGrid>
      <w:tr w:rsidR="009909B7" w:rsidTr="009909B7">
        <w:trPr>
          <w:cnfStyle w:val="100000000000" w:firstRow="1" w:lastRow="0" w:firstColumn="0" w:lastColumn="0" w:oddVBand="0" w:evenVBand="0" w:oddHBand="0" w:evenHBand="0" w:firstRowFirstColumn="0" w:firstRowLastColumn="0" w:lastRowFirstColumn="0" w:lastRowLastColumn="0"/>
          <w:trHeight w:val="743"/>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rsidR="00CC463E" w:rsidRPr="0084421F" w:rsidRDefault="009B05ED" w:rsidP="00A60880">
            <w:pPr>
              <w:spacing w:after="160" w:line="259" w:lineRule="auto"/>
              <w:jc w:val="both"/>
              <w:rPr>
                <w:rFonts w:ascii="Times New Roman" w:hAnsi="Times New Roman" w:cs="Times New Roman"/>
                <w:iCs/>
                <w:sz w:val="24"/>
                <w:szCs w:val="24"/>
              </w:rPr>
            </w:pPr>
            <w:r w:rsidRPr="0084421F">
              <w:rPr>
                <w:rFonts w:ascii="Times New Roman" w:hAnsi="Times New Roman" w:cs="Times New Roman"/>
                <w:iCs/>
                <w:sz w:val="24"/>
                <w:szCs w:val="24"/>
              </w:rPr>
              <w:t>Type of Plant extract</w:t>
            </w:r>
          </w:p>
        </w:tc>
        <w:tc>
          <w:tcPr>
            <w:tcW w:w="1658" w:type="dxa"/>
            <w:vAlign w:val="center"/>
          </w:tcPr>
          <w:p w:rsidR="00CC463E" w:rsidRPr="0084421F" w:rsidRDefault="009B05ED" w:rsidP="00A6088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Absorbance Sample (1)</w:t>
            </w:r>
          </w:p>
        </w:tc>
        <w:tc>
          <w:tcPr>
            <w:tcW w:w="1658" w:type="dxa"/>
            <w:vAlign w:val="center"/>
          </w:tcPr>
          <w:p w:rsidR="00CC463E" w:rsidRPr="0084421F" w:rsidRDefault="009B05ED" w:rsidP="00A6088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Absorbance Sample (2)</w:t>
            </w:r>
          </w:p>
        </w:tc>
        <w:tc>
          <w:tcPr>
            <w:tcW w:w="1658" w:type="dxa"/>
            <w:vAlign w:val="center"/>
          </w:tcPr>
          <w:p w:rsidR="00CC463E" w:rsidRPr="0084421F" w:rsidRDefault="009B05ED" w:rsidP="00A6088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Absorbance Sample (3)</w:t>
            </w:r>
          </w:p>
        </w:tc>
        <w:tc>
          <w:tcPr>
            <w:tcW w:w="1770" w:type="dxa"/>
            <w:vAlign w:val="center"/>
          </w:tcPr>
          <w:p w:rsidR="00CC463E" w:rsidRPr="0084421F" w:rsidRDefault="009B05ED" w:rsidP="00A6088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Average</w:t>
            </w:r>
          </w:p>
          <w:p w:rsidR="00CC463E" w:rsidRPr="0084421F" w:rsidRDefault="009B05ED" w:rsidP="00A6088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w:t>
            </w:r>
            <m:oMath>
              <m:acc>
                <m:accPr>
                  <m:chr m:val="̅"/>
                  <m:ctrlPr>
                    <w:rPr>
                      <w:rFonts w:ascii="Cambria Math" w:hAnsi="Cambria Math" w:cs="Times New Roman"/>
                      <w:iCs/>
                      <w:sz w:val="24"/>
                      <w:szCs w:val="24"/>
                    </w:rPr>
                  </m:ctrlPr>
                </m:accPr>
                <m:e>
                  <m:r>
                    <m:rPr>
                      <m:sty m:val="b"/>
                    </m:rPr>
                    <w:rPr>
                      <w:rFonts w:ascii="Cambria Math" w:hAnsi="Cambria Math" w:cs="Times New Roman"/>
                      <w:sz w:val="24"/>
                      <w:szCs w:val="24"/>
                    </w:rPr>
                    <m:t>x</m:t>
                  </m:r>
                </m:e>
              </m:acc>
            </m:oMath>
            <w:r w:rsidRPr="0084421F">
              <w:rPr>
                <w:rFonts w:ascii="Times New Roman" w:hAnsi="Times New Roman" w:cs="Times New Roman"/>
                <w:iCs/>
                <w:sz w:val="24"/>
                <w:szCs w:val="24"/>
              </w:rPr>
              <w:t xml:space="preserve"> ± s)</w:t>
            </w:r>
          </w:p>
        </w:tc>
        <w:tc>
          <w:tcPr>
            <w:tcW w:w="1658" w:type="dxa"/>
            <w:vAlign w:val="center"/>
          </w:tcPr>
          <w:p w:rsidR="00CC463E" w:rsidRPr="0084421F" w:rsidRDefault="009B05ED" w:rsidP="00A6088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Antioxidant</w:t>
            </w:r>
          </w:p>
          <w:p w:rsidR="00CC463E" w:rsidRPr="0084421F" w:rsidRDefault="009B05ED" w:rsidP="00A60880">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(AO%)</w:t>
            </w:r>
          </w:p>
        </w:tc>
      </w:tr>
      <w:tr w:rsidR="009909B7" w:rsidTr="009909B7">
        <w:trPr>
          <w:cnfStyle w:val="000000100000" w:firstRow="0" w:lastRow="0" w:firstColumn="0" w:lastColumn="0" w:oddVBand="0" w:evenVBand="0" w:oddHBand="1" w:evenHBand="0" w:firstRowFirstColumn="0" w:firstRowLastColumn="0" w:lastRowFirstColumn="0" w:lastRowLastColumn="0"/>
          <w:trHeight w:val="716"/>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rsidR="00CC463E" w:rsidRPr="0084421F" w:rsidRDefault="009B05ED" w:rsidP="00A60880">
            <w:pPr>
              <w:spacing w:after="160" w:line="259" w:lineRule="auto"/>
              <w:jc w:val="both"/>
              <w:rPr>
                <w:rFonts w:ascii="Times New Roman" w:hAnsi="Times New Roman" w:cs="Times New Roman"/>
                <w:iCs/>
                <w:sz w:val="24"/>
                <w:szCs w:val="24"/>
              </w:rPr>
            </w:pPr>
            <w:r w:rsidRPr="0084421F">
              <w:rPr>
                <w:rFonts w:ascii="Times New Roman" w:hAnsi="Times New Roman" w:cs="Times New Roman"/>
                <w:iCs/>
                <w:sz w:val="24"/>
                <w:szCs w:val="24"/>
              </w:rPr>
              <w:t>Mint</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0.276</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0.267</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0.280</w:t>
            </w:r>
          </w:p>
        </w:tc>
        <w:tc>
          <w:tcPr>
            <w:tcW w:w="1770"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0.274 ± 0.0067</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bookmarkStart w:id="37" w:name="_Hlk7461609"/>
            <w:r w:rsidRPr="0084421F">
              <w:rPr>
                <w:rFonts w:ascii="Times New Roman" w:hAnsi="Times New Roman" w:cs="Times New Roman"/>
                <w:iCs/>
                <w:sz w:val="24"/>
                <w:szCs w:val="24"/>
              </w:rPr>
              <w:t>79.4 %</w:t>
            </w:r>
            <w:bookmarkEnd w:id="37"/>
          </w:p>
        </w:tc>
      </w:tr>
      <w:tr w:rsidR="009909B7" w:rsidTr="009909B7">
        <w:trPr>
          <w:trHeight w:val="743"/>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rsidR="00CC463E" w:rsidRPr="0084421F" w:rsidRDefault="009B05ED" w:rsidP="00A60880">
            <w:pPr>
              <w:spacing w:after="160" w:line="259" w:lineRule="auto"/>
              <w:jc w:val="both"/>
              <w:rPr>
                <w:rFonts w:ascii="Times New Roman" w:hAnsi="Times New Roman" w:cs="Times New Roman"/>
                <w:iCs/>
                <w:sz w:val="24"/>
                <w:szCs w:val="24"/>
              </w:rPr>
            </w:pPr>
            <w:r w:rsidRPr="0084421F">
              <w:rPr>
                <w:rFonts w:ascii="Times New Roman" w:hAnsi="Times New Roman" w:cs="Times New Roman"/>
                <w:iCs/>
                <w:sz w:val="24"/>
                <w:szCs w:val="24"/>
              </w:rPr>
              <w:t>Basil</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0.427</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0.421</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0.430</w:t>
            </w:r>
          </w:p>
        </w:tc>
        <w:tc>
          <w:tcPr>
            <w:tcW w:w="1770"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0.426 ± 0.0046</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bookmarkStart w:id="38" w:name="_Hlk7461649"/>
            <w:r w:rsidRPr="0084421F">
              <w:rPr>
                <w:rFonts w:ascii="Times New Roman" w:hAnsi="Times New Roman" w:cs="Times New Roman"/>
                <w:iCs/>
                <w:sz w:val="24"/>
                <w:szCs w:val="24"/>
              </w:rPr>
              <w:t>67.9 %</w:t>
            </w:r>
            <w:bookmarkEnd w:id="38"/>
          </w:p>
        </w:tc>
      </w:tr>
      <w:tr w:rsidR="009909B7" w:rsidTr="009909B7">
        <w:trPr>
          <w:cnfStyle w:val="000000100000" w:firstRow="0" w:lastRow="0" w:firstColumn="0" w:lastColumn="0" w:oddVBand="0" w:evenVBand="0" w:oddHBand="1" w:evenHBand="0" w:firstRowFirstColumn="0" w:firstRowLastColumn="0" w:lastRowFirstColumn="0" w:lastRowLastColumn="0"/>
          <w:trHeight w:val="716"/>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rsidR="00CC463E" w:rsidRPr="0084421F" w:rsidRDefault="009B05ED" w:rsidP="00A60880">
            <w:pPr>
              <w:spacing w:after="160" w:line="259" w:lineRule="auto"/>
              <w:jc w:val="both"/>
              <w:rPr>
                <w:rFonts w:ascii="Times New Roman" w:hAnsi="Times New Roman" w:cs="Times New Roman"/>
                <w:iCs/>
                <w:sz w:val="24"/>
                <w:szCs w:val="24"/>
              </w:rPr>
            </w:pPr>
            <w:r w:rsidRPr="0084421F">
              <w:rPr>
                <w:rFonts w:ascii="Times New Roman" w:hAnsi="Times New Roman" w:cs="Times New Roman"/>
                <w:iCs/>
                <w:sz w:val="24"/>
                <w:szCs w:val="24"/>
              </w:rPr>
              <w:t>Dill</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0.609</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0.604</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0.599</w:t>
            </w:r>
          </w:p>
        </w:tc>
        <w:tc>
          <w:tcPr>
            <w:tcW w:w="1770"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0.604 ± 0.0050</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54.5 %</w:t>
            </w:r>
          </w:p>
        </w:tc>
      </w:tr>
      <w:tr w:rsidR="009909B7" w:rsidTr="009909B7">
        <w:trPr>
          <w:trHeight w:val="743"/>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rsidR="00CC463E" w:rsidRPr="0084421F" w:rsidRDefault="009B05ED" w:rsidP="00A60880">
            <w:pPr>
              <w:spacing w:after="160" w:line="259" w:lineRule="auto"/>
              <w:jc w:val="both"/>
              <w:rPr>
                <w:rFonts w:ascii="Times New Roman" w:hAnsi="Times New Roman" w:cs="Times New Roman"/>
                <w:iCs/>
                <w:sz w:val="24"/>
                <w:szCs w:val="24"/>
              </w:rPr>
            </w:pPr>
            <w:r w:rsidRPr="0084421F">
              <w:rPr>
                <w:rFonts w:ascii="Times New Roman" w:hAnsi="Times New Roman" w:cs="Times New Roman"/>
                <w:iCs/>
                <w:sz w:val="24"/>
                <w:szCs w:val="24"/>
              </w:rPr>
              <w:t>Cumin</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0.721</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0.698</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0.703</w:t>
            </w:r>
          </w:p>
        </w:tc>
        <w:tc>
          <w:tcPr>
            <w:tcW w:w="1770"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0.707 ± 0.0121</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46.8 %</w:t>
            </w:r>
          </w:p>
        </w:tc>
      </w:tr>
      <w:tr w:rsidR="009909B7" w:rsidTr="009909B7">
        <w:trPr>
          <w:cnfStyle w:val="000000100000" w:firstRow="0" w:lastRow="0" w:firstColumn="0" w:lastColumn="0" w:oddVBand="0" w:evenVBand="0" w:oddHBand="1" w:evenHBand="0" w:firstRowFirstColumn="0" w:firstRowLastColumn="0" w:lastRowFirstColumn="0" w:lastRowLastColumn="0"/>
          <w:trHeight w:val="743"/>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rsidR="00CC463E" w:rsidRPr="0084421F" w:rsidRDefault="009B05ED" w:rsidP="00A60880">
            <w:pPr>
              <w:spacing w:after="160" w:line="259" w:lineRule="auto"/>
              <w:jc w:val="both"/>
              <w:rPr>
                <w:rFonts w:ascii="Times New Roman" w:hAnsi="Times New Roman" w:cs="Times New Roman"/>
                <w:iCs/>
                <w:sz w:val="24"/>
                <w:szCs w:val="24"/>
              </w:rPr>
            </w:pPr>
            <w:r w:rsidRPr="0084421F">
              <w:rPr>
                <w:rFonts w:ascii="Times New Roman" w:hAnsi="Times New Roman" w:cs="Times New Roman"/>
                <w:iCs/>
                <w:sz w:val="24"/>
                <w:szCs w:val="24"/>
              </w:rPr>
              <w:t>Black pepper</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0.890</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0.917</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0.907</w:t>
            </w:r>
          </w:p>
        </w:tc>
        <w:tc>
          <w:tcPr>
            <w:tcW w:w="1770"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0.904 ± 0.0136</w:t>
            </w:r>
          </w:p>
        </w:tc>
        <w:tc>
          <w:tcPr>
            <w:tcW w:w="1658" w:type="dxa"/>
            <w:vAlign w:val="center"/>
          </w:tcPr>
          <w:p w:rsidR="00CC463E" w:rsidRPr="0084421F" w:rsidRDefault="009B05ED" w:rsidP="00A60880">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31.9 %</w:t>
            </w:r>
          </w:p>
        </w:tc>
      </w:tr>
      <w:tr w:rsidR="009909B7" w:rsidTr="009909B7">
        <w:trPr>
          <w:trHeight w:val="716"/>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rsidR="00CC463E" w:rsidRPr="0084421F" w:rsidRDefault="009B05ED" w:rsidP="00A60880">
            <w:pPr>
              <w:spacing w:after="160" w:line="259" w:lineRule="auto"/>
              <w:jc w:val="both"/>
              <w:rPr>
                <w:rFonts w:ascii="Times New Roman" w:hAnsi="Times New Roman" w:cs="Times New Roman"/>
                <w:iCs/>
                <w:sz w:val="24"/>
                <w:szCs w:val="24"/>
              </w:rPr>
            </w:pPr>
            <w:r w:rsidRPr="0084421F">
              <w:rPr>
                <w:rFonts w:ascii="Times New Roman" w:hAnsi="Times New Roman" w:cs="Times New Roman"/>
                <w:iCs/>
                <w:sz w:val="24"/>
                <w:szCs w:val="24"/>
              </w:rPr>
              <w:t>White pepper</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0.940</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0.965</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0.951</w:t>
            </w:r>
          </w:p>
        </w:tc>
        <w:tc>
          <w:tcPr>
            <w:tcW w:w="1770"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0.952 ± 0.0130</w:t>
            </w:r>
          </w:p>
        </w:tc>
        <w:tc>
          <w:tcPr>
            <w:tcW w:w="1658" w:type="dxa"/>
            <w:vAlign w:val="center"/>
          </w:tcPr>
          <w:p w:rsidR="00CC463E" w:rsidRPr="0084421F" w:rsidRDefault="009B05ED" w:rsidP="00A60880">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84421F">
              <w:rPr>
                <w:rFonts w:ascii="Times New Roman" w:hAnsi="Times New Roman" w:cs="Times New Roman"/>
                <w:iCs/>
                <w:sz w:val="24"/>
                <w:szCs w:val="24"/>
              </w:rPr>
              <w:t>28.3 %</w:t>
            </w:r>
          </w:p>
        </w:tc>
      </w:tr>
    </w:tbl>
    <w:p w:rsidR="00CC463E" w:rsidRPr="0084421F" w:rsidRDefault="00CC463E" w:rsidP="00A60880">
      <w:pPr>
        <w:jc w:val="both"/>
        <w:rPr>
          <w:rFonts w:ascii="Times New Roman" w:hAnsi="Times New Roman" w:cs="Times New Roman"/>
          <w:b/>
          <w:bCs/>
          <w:sz w:val="24"/>
          <w:szCs w:val="24"/>
        </w:rPr>
      </w:pPr>
    </w:p>
    <w:p w:rsidR="00CC463E" w:rsidRPr="0084421F" w:rsidRDefault="009B05ED" w:rsidP="00A60880">
      <w:pPr>
        <w:jc w:val="both"/>
        <w:rPr>
          <w:rFonts w:ascii="Times New Roman" w:hAnsi="Times New Roman" w:cs="Times New Roman"/>
          <w:sz w:val="24"/>
          <w:szCs w:val="24"/>
          <w:lang w:val="en-US"/>
        </w:rPr>
      </w:pPr>
      <w:r w:rsidRPr="0084421F">
        <w:rPr>
          <w:rFonts w:ascii="Times New Roman" w:hAnsi="Times New Roman" w:cs="Times New Roman"/>
          <w:sz w:val="24"/>
          <w:szCs w:val="24"/>
          <w:lang w:val="en-US"/>
        </w:rPr>
        <w:t xml:space="preserve">The extraction </w:t>
      </w:r>
      <w:r w:rsidR="00350182" w:rsidRPr="0084421F">
        <w:rPr>
          <w:rFonts w:ascii="Times New Roman" w:hAnsi="Times New Roman" w:cs="Times New Roman"/>
          <w:sz w:val="24"/>
          <w:szCs w:val="24"/>
          <w:lang w:val="en-US"/>
        </w:rPr>
        <w:t>y</w:t>
      </w:r>
      <w:r w:rsidRPr="0084421F">
        <w:rPr>
          <w:rFonts w:ascii="Times New Roman" w:hAnsi="Times New Roman" w:cs="Times New Roman"/>
          <w:sz w:val="24"/>
          <w:szCs w:val="24"/>
          <w:lang w:val="en-US"/>
        </w:rPr>
        <w:t>ield and antioxidant activity of the extracts depend on the solvent polarity, extraction time, temperature, and physical and chemical properties of the sample. Only one type of solvent was used for extraction which is water, the extract was</w:t>
      </w:r>
      <w:r w:rsidRPr="0084421F">
        <w:rPr>
          <w:rFonts w:ascii="Times New Roman" w:hAnsi="Times New Roman" w:cs="Times New Roman"/>
          <w:sz w:val="24"/>
          <w:szCs w:val="24"/>
          <w:lang w:val="en-US"/>
        </w:rPr>
        <w:t xml:space="preserve"> done in 25 m</w:t>
      </w:r>
      <w:r w:rsidR="000B0AB3" w:rsidRPr="0084421F">
        <w:rPr>
          <w:rFonts w:ascii="Times New Roman" w:hAnsi="Times New Roman" w:cs="Times New Roman"/>
          <w:sz w:val="24"/>
          <w:szCs w:val="24"/>
          <w:lang w:val="en-US"/>
        </w:rPr>
        <w:t>L of warm water placed on</w:t>
      </w:r>
      <w:r w:rsidR="00350182" w:rsidRPr="0084421F">
        <w:rPr>
          <w:rFonts w:ascii="Times New Roman" w:hAnsi="Times New Roman" w:cs="Times New Roman"/>
          <w:sz w:val="24"/>
          <w:szCs w:val="24"/>
          <w:lang w:val="en-US"/>
        </w:rPr>
        <w:t xml:space="preserve"> a</w:t>
      </w:r>
      <w:r w:rsidR="000B0AB3" w:rsidRPr="0084421F">
        <w:rPr>
          <w:rFonts w:ascii="Times New Roman" w:hAnsi="Times New Roman" w:cs="Times New Roman"/>
          <w:sz w:val="24"/>
          <w:szCs w:val="24"/>
          <w:lang w:val="en-US"/>
        </w:rPr>
        <w:t xml:space="preserve"> steam bath with</w:t>
      </w:r>
      <w:r w:rsidR="00350182" w:rsidRPr="0084421F">
        <w:rPr>
          <w:rFonts w:ascii="Times New Roman" w:hAnsi="Times New Roman" w:cs="Times New Roman"/>
          <w:sz w:val="24"/>
          <w:szCs w:val="24"/>
          <w:lang w:val="en-US"/>
        </w:rPr>
        <w:t xml:space="preserve"> a</w:t>
      </w:r>
      <w:r w:rsidR="000B0AB3" w:rsidRPr="0084421F">
        <w:rPr>
          <w:rFonts w:ascii="Times New Roman" w:hAnsi="Times New Roman" w:cs="Times New Roman"/>
          <w:sz w:val="24"/>
          <w:szCs w:val="24"/>
          <w:lang w:val="en-US"/>
        </w:rPr>
        <w:t xml:space="preserve"> temperature </w:t>
      </w:r>
      <w:r w:rsidR="00350182" w:rsidRPr="0084421F">
        <w:rPr>
          <w:rFonts w:ascii="Times New Roman" w:hAnsi="Times New Roman" w:cs="Times New Roman"/>
          <w:sz w:val="24"/>
          <w:szCs w:val="24"/>
          <w:lang w:val="en-US"/>
        </w:rPr>
        <w:t>of</w:t>
      </w:r>
      <w:r w:rsidR="000B0AB3" w:rsidRPr="0084421F">
        <w:rPr>
          <w:rFonts w:ascii="Times New Roman" w:hAnsi="Times New Roman" w:cs="Times New Roman"/>
          <w:sz w:val="24"/>
          <w:szCs w:val="24"/>
          <w:lang w:val="en-US"/>
        </w:rPr>
        <w:t xml:space="preserve"> 80</w:t>
      </w:r>
      <w:r w:rsidR="000B0AB3" w:rsidRPr="0084421F">
        <w:rPr>
          <w:rFonts w:ascii="Times New Roman" w:hAnsi="Times New Roman" w:cs="Times New Roman"/>
          <w:sz w:val="24"/>
          <w:szCs w:val="24"/>
          <w:vertAlign w:val="superscript"/>
          <w:lang w:val="en-US"/>
        </w:rPr>
        <w:t>o</w:t>
      </w:r>
      <w:r w:rsidR="000B0AB3" w:rsidRPr="0084421F">
        <w:rPr>
          <w:rFonts w:ascii="Times New Roman" w:hAnsi="Times New Roman" w:cs="Times New Roman"/>
          <w:sz w:val="24"/>
          <w:szCs w:val="24"/>
          <w:lang w:val="en-US"/>
        </w:rPr>
        <w:t xml:space="preserve"> C for two hours</w:t>
      </w:r>
      <w:r w:rsidR="00E51B9F">
        <w:rPr>
          <w:rFonts w:ascii="Times New Roman" w:hAnsi="Times New Roman" w:cs="Times New Roman"/>
          <w:sz w:val="24"/>
          <w:szCs w:val="24"/>
          <w:lang w:val="en-US"/>
        </w:rPr>
        <w:t xml:space="preserve"> (</w:t>
      </w:r>
      <w:r w:rsidR="00E51B9F" w:rsidRPr="0084421F">
        <w:rPr>
          <w:rFonts w:ascii="Times New Roman" w:eastAsia="Calibri" w:hAnsi="Times New Roman" w:cs="Times New Roman"/>
          <w:color w:val="000000"/>
          <w:sz w:val="24"/>
          <w:szCs w:val="24"/>
          <w:lang w:val="en-US"/>
        </w:rPr>
        <w:t>Cerveny</w:t>
      </w:r>
      <w:r w:rsidR="00E51B9F">
        <w:rPr>
          <w:rFonts w:ascii="Times New Roman" w:eastAsia="Calibri" w:hAnsi="Times New Roman" w:cs="Times New Roman"/>
          <w:color w:val="000000"/>
          <w:sz w:val="24"/>
          <w:szCs w:val="24"/>
          <w:lang w:val="en-US"/>
        </w:rPr>
        <w:t xml:space="preserve"> et. al. 2009)</w:t>
      </w:r>
      <w:r w:rsidR="000B0AB3" w:rsidRPr="0084421F">
        <w:rPr>
          <w:rFonts w:ascii="Times New Roman" w:hAnsi="Times New Roman" w:cs="Times New Roman"/>
          <w:sz w:val="24"/>
          <w:szCs w:val="24"/>
          <w:lang w:val="en-US"/>
        </w:rPr>
        <w:t>.</w:t>
      </w:r>
    </w:p>
    <w:p w:rsidR="00F3016D" w:rsidRPr="0084421F" w:rsidRDefault="009B05ED" w:rsidP="00A60880">
      <w:pPr>
        <w:jc w:val="both"/>
        <w:rPr>
          <w:rFonts w:ascii="Times New Roman" w:hAnsi="Times New Roman" w:cs="Times New Roman"/>
          <w:sz w:val="24"/>
          <w:szCs w:val="24"/>
          <w:lang w:val="en-US"/>
        </w:rPr>
      </w:pPr>
      <w:r w:rsidRPr="0084421F">
        <w:rPr>
          <w:rFonts w:ascii="Times New Roman" w:hAnsi="Times New Roman" w:cs="Times New Roman"/>
          <w:sz w:val="24"/>
          <w:szCs w:val="24"/>
          <w:lang w:val="en-US"/>
        </w:rPr>
        <w:t>DPPH solution was p</w:t>
      </w:r>
      <w:r w:rsidR="00350182" w:rsidRPr="0084421F">
        <w:rPr>
          <w:rFonts w:ascii="Times New Roman" w:hAnsi="Times New Roman" w:cs="Times New Roman"/>
          <w:sz w:val="24"/>
          <w:szCs w:val="24"/>
          <w:lang w:val="en-US"/>
        </w:rPr>
        <w:t>repared by dissolving the solid</w:t>
      </w:r>
      <w:r w:rsidRPr="0084421F">
        <w:rPr>
          <w:rFonts w:ascii="Times New Roman" w:hAnsi="Times New Roman" w:cs="Times New Roman"/>
          <w:sz w:val="24"/>
          <w:szCs w:val="24"/>
          <w:lang w:val="en-US"/>
        </w:rPr>
        <w:t xml:space="preserve"> crystals of DPPH </w:t>
      </w:r>
      <w:r w:rsidR="00350182" w:rsidRPr="0084421F">
        <w:rPr>
          <w:rFonts w:ascii="Times New Roman" w:hAnsi="Times New Roman" w:cs="Times New Roman"/>
          <w:sz w:val="24"/>
          <w:szCs w:val="24"/>
          <w:lang w:val="en-US"/>
        </w:rPr>
        <w:t>in methanol.</w:t>
      </w:r>
      <w:r w:rsidR="001B46D8" w:rsidRPr="0084421F">
        <w:rPr>
          <w:rFonts w:ascii="Times New Roman" w:hAnsi="Times New Roman" w:cs="Times New Roman"/>
          <w:sz w:val="24"/>
          <w:szCs w:val="24"/>
          <w:lang w:val="en-US"/>
        </w:rPr>
        <w:t xml:space="preserve"> </w:t>
      </w:r>
      <w:r w:rsidR="00350182" w:rsidRPr="0084421F">
        <w:rPr>
          <w:rFonts w:ascii="Times New Roman" w:hAnsi="Times New Roman" w:cs="Times New Roman"/>
          <w:sz w:val="24"/>
          <w:szCs w:val="24"/>
          <w:lang w:val="en-US"/>
        </w:rPr>
        <w:t>The</w:t>
      </w:r>
      <w:r w:rsidR="001B46D8" w:rsidRPr="0084421F">
        <w:rPr>
          <w:rFonts w:ascii="Times New Roman" w:hAnsi="Times New Roman" w:cs="Times New Roman"/>
          <w:sz w:val="24"/>
          <w:szCs w:val="24"/>
          <w:lang w:val="en-US"/>
        </w:rPr>
        <w:t xml:space="preserve"> solution was stirred until DPPH dissolve</w:t>
      </w:r>
      <w:r w:rsidR="00350182" w:rsidRPr="0084421F">
        <w:rPr>
          <w:rFonts w:ascii="Times New Roman" w:hAnsi="Times New Roman" w:cs="Times New Roman"/>
          <w:sz w:val="24"/>
          <w:szCs w:val="24"/>
          <w:lang w:val="en-US"/>
        </w:rPr>
        <w:t>d</w:t>
      </w:r>
      <w:r w:rsidR="001B46D8" w:rsidRPr="0084421F">
        <w:rPr>
          <w:rFonts w:ascii="Times New Roman" w:hAnsi="Times New Roman" w:cs="Times New Roman"/>
          <w:sz w:val="24"/>
          <w:szCs w:val="24"/>
          <w:lang w:val="en-US"/>
        </w:rPr>
        <w:t xml:space="preserve"> completely for approximately one hour</w:t>
      </w:r>
      <w:r w:rsidR="00350182" w:rsidRPr="0084421F">
        <w:rPr>
          <w:rFonts w:ascii="Times New Roman" w:hAnsi="Times New Roman" w:cs="Times New Roman"/>
          <w:sz w:val="24"/>
          <w:szCs w:val="24"/>
          <w:lang w:val="en-US"/>
        </w:rPr>
        <w:t xml:space="preserve">. </w:t>
      </w:r>
      <w:r w:rsidR="001B46D8" w:rsidRPr="0084421F">
        <w:rPr>
          <w:rFonts w:ascii="Times New Roman" w:hAnsi="Times New Roman" w:cs="Times New Roman"/>
          <w:sz w:val="24"/>
          <w:szCs w:val="24"/>
          <w:lang w:val="en-US"/>
        </w:rPr>
        <w:t xml:space="preserve">The volumetric flask </w:t>
      </w:r>
      <w:r w:rsidR="001B46D8" w:rsidRPr="0084421F">
        <w:rPr>
          <w:rFonts w:ascii="Times New Roman" w:hAnsi="Times New Roman" w:cs="Times New Roman"/>
          <w:sz w:val="24"/>
          <w:szCs w:val="24"/>
          <w:lang w:val="en-US"/>
        </w:rPr>
        <w:lastRenderedPageBreak/>
        <w:t>used in</w:t>
      </w:r>
      <w:r w:rsidR="00350182" w:rsidRPr="0084421F">
        <w:rPr>
          <w:rFonts w:ascii="Times New Roman" w:hAnsi="Times New Roman" w:cs="Times New Roman"/>
          <w:sz w:val="24"/>
          <w:szCs w:val="24"/>
          <w:lang w:val="en-US"/>
        </w:rPr>
        <w:t xml:space="preserve"> the</w:t>
      </w:r>
      <w:r w:rsidR="001B46D8" w:rsidRPr="0084421F">
        <w:rPr>
          <w:rFonts w:ascii="Times New Roman" w:hAnsi="Times New Roman" w:cs="Times New Roman"/>
          <w:sz w:val="24"/>
          <w:szCs w:val="24"/>
          <w:lang w:val="en-US"/>
        </w:rPr>
        <w:t xml:space="preserve"> preparation of DPPH solution was washed with acetone</w:t>
      </w:r>
      <w:r w:rsidRPr="0084421F">
        <w:rPr>
          <w:rFonts w:ascii="Times New Roman" w:hAnsi="Times New Roman" w:cs="Times New Roman"/>
          <w:sz w:val="24"/>
          <w:szCs w:val="24"/>
          <w:lang w:val="en-US"/>
        </w:rPr>
        <w:t xml:space="preserve"> and dried in the air because DPPH is very sensitive to any impuriti</w:t>
      </w:r>
      <w:r w:rsidR="00350182" w:rsidRPr="0084421F">
        <w:rPr>
          <w:rFonts w:ascii="Times New Roman" w:hAnsi="Times New Roman" w:cs="Times New Roman"/>
          <w:sz w:val="24"/>
          <w:szCs w:val="24"/>
          <w:lang w:val="en-US"/>
        </w:rPr>
        <w:t>es and contamination. During</w:t>
      </w:r>
      <w:r w:rsidRPr="0084421F">
        <w:rPr>
          <w:rFonts w:ascii="Times New Roman" w:hAnsi="Times New Roman" w:cs="Times New Roman"/>
          <w:sz w:val="24"/>
          <w:szCs w:val="24"/>
          <w:lang w:val="en-US"/>
        </w:rPr>
        <w:t xml:space="preserve"> preparation</w:t>
      </w:r>
      <w:r w:rsidR="00350182" w:rsidRPr="0084421F">
        <w:rPr>
          <w:rFonts w:ascii="Times New Roman" w:hAnsi="Times New Roman" w:cs="Times New Roman"/>
          <w:sz w:val="24"/>
          <w:szCs w:val="24"/>
          <w:lang w:val="en-US"/>
        </w:rPr>
        <w:t>,</w:t>
      </w:r>
      <w:r w:rsidRPr="0084421F">
        <w:rPr>
          <w:rFonts w:ascii="Times New Roman" w:hAnsi="Times New Roman" w:cs="Times New Roman"/>
          <w:sz w:val="24"/>
          <w:szCs w:val="24"/>
          <w:lang w:val="en-US"/>
        </w:rPr>
        <w:t xml:space="preserve"> the volumetric flask </w:t>
      </w:r>
      <w:r w:rsidRPr="0084421F">
        <w:rPr>
          <w:rFonts w:ascii="Times New Roman" w:hAnsi="Times New Roman" w:cs="Times New Roman"/>
          <w:sz w:val="24"/>
          <w:szCs w:val="24"/>
          <w:lang w:val="en-US"/>
        </w:rPr>
        <w:t>was wrapped with aluminum foil to avoid</w:t>
      </w:r>
      <w:r w:rsidR="001D2B20" w:rsidRPr="0084421F">
        <w:rPr>
          <w:rFonts w:ascii="Times New Roman" w:hAnsi="Times New Roman" w:cs="Times New Roman"/>
          <w:sz w:val="24"/>
          <w:szCs w:val="24"/>
          <w:lang w:val="en-US"/>
        </w:rPr>
        <w:t xml:space="preserve"> any light source that can lead</w:t>
      </w:r>
      <w:r w:rsidRPr="0084421F">
        <w:rPr>
          <w:rFonts w:ascii="Times New Roman" w:hAnsi="Times New Roman" w:cs="Times New Roman"/>
          <w:sz w:val="24"/>
          <w:szCs w:val="24"/>
          <w:lang w:val="en-US"/>
        </w:rPr>
        <w:t xml:space="preserve"> to photodecomposition of DPPH particles because it acts as a scavenger to other radicals.</w:t>
      </w:r>
    </w:p>
    <w:p w:rsidR="003D4908" w:rsidRPr="0084421F" w:rsidRDefault="009B05ED" w:rsidP="00A60880">
      <w:pPr>
        <w:jc w:val="both"/>
        <w:rPr>
          <w:rFonts w:ascii="Times New Roman" w:hAnsi="Times New Roman" w:cs="Times New Roman"/>
          <w:sz w:val="24"/>
          <w:szCs w:val="24"/>
          <w:rtl/>
          <w:lang w:val="en-US"/>
        </w:rPr>
      </w:pPr>
      <w:r w:rsidRPr="0084421F">
        <w:rPr>
          <w:rFonts w:ascii="Times New Roman" w:hAnsi="Times New Roman" w:cs="Times New Roman"/>
          <w:sz w:val="24"/>
          <w:szCs w:val="24"/>
          <w:lang w:val="en-US"/>
        </w:rPr>
        <w:t>DPPH free radicals can easily accept an electron or hydrogen from</w:t>
      </w:r>
      <w:r w:rsidR="00350182" w:rsidRPr="0084421F">
        <w:rPr>
          <w:rFonts w:ascii="Times New Roman" w:hAnsi="Times New Roman" w:cs="Times New Roman"/>
          <w:sz w:val="24"/>
          <w:szCs w:val="24"/>
          <w:lang w:val="en-US"/>
        </w:rPr>
        <w:t xml:space="preserve"> an</w:t>
      </w:r>
      <w:r w:rsidRPr="0084421F">
        <w:rPr>
          <w:rFonts w:ascii="Times New Roman" w:hAnsi="Times New Roman" w:cs="Times New Roman"/>
          <w:sz w:val="24"/>
          <w:szCs w:val="24"/>
          <w:lang w:val="en-US"/>
        </w:rPr>
        <w:t xml:space="preserve"> antioxidant molecule to be</w:t>
      </w:r>
      <w:r w:rsidRPr="0084421F">
        <w:rPr>
          <w:rFonts w:ascii="Times New Roman" w:hAnsi="Times New Roman" w:cs="Times New Roman"/>
          <w:sz w:val="24"/>
          <w:szCs w:val="24"/>
          <w:lang w:val="en-US"/>
        </w:rPr>
        <w:t xml:space="preserve"> stable</w:t>
      </w:r>
      <w:r w:rsidR="00350182" w:rsidRPr="0084421F">
        <w:rPr>
          <w:rFonts w:ascii="Times New Roman" w:hAnsi="Times New Roman" w:cs="Times New Roman"/>
          <w:sz w:val="24"/>
          <w:szCs w:val="24"/>
          <w:lang w:val="en-US"/>
        </w:rPr>
        <w:t>.</w:t>
      </w:r>
      <w:r w:rsidRPr="0084421F">
        <w:rPr>
          <w:rFonts w:ascii="Times New Roman" w:hAnsi="Times New Roman" w:cs="Times New Roman"/>
          <w:sz w:val="24"/>
          <w:szCs w:val="24"/>
          <w:lang w:val="en-US"/>
        </w:rPr>
        <w:t xml:space="preserve"> A solution of DPPH radicals prepared in methanol is converted into DPPH-H</w:t>
      </w:r>
      <w:r w:rsidR="00DB6F82" w:rsidRPr="0084421F">
        <w:rPr>
          <w:rFonts w:ascii="Times New Roman" w:hAnsi="Times New Roman" w:cs="Times New Roman"/>
          <w:sz w:val="24"/>
          <w:szCs w:val="24"/>
          <w:lang w:val="en-US"/>
        </w:rPr>
        <w:t xml:space="preserve"> molecule</w:t>
      </w:r>
      <w:r w:rsidRPr="0084421F">
        <w:rPr>
          <w:rFonts w:ascii="Times New Roman" w:hAnsi="Times New Roman" w:cs="Times New Roman"/>
          <w:sz w:val="24"/>
          <w:szCs w:val="24"/>
          <w:lang w:val="en-US"/>
        </w:rPr>
        <w:t xml:space="preserve"> i</w:t>
      </w:r>
      <w:r w:rsidR="00DB6F82" w:rsidRPr="0084421F">
        <w:rPr>
          <w:rFonts w:ascii="Times New Roman" w:hAnsi="Times New Roman" w:cs="Times New Roman"/>
          <w:sz w:val="24"/>
          <w:szCs w:val="24"/>
          <w:lang w:val="en-US"/>
        </w:rPr>
        <w:t>n the presence of</w:t>
      </w:r>
      <w:r w:rsidR="00350182" w:rsidRPr="0084421F">
        <w:rPr>
          <w:rFonts w:ascii="Times New Roman" w:hAnsi="Times New Roman" w:cs="Times New Roman"/>
          <w:sz w:val="24"/>
          <w:szCs w:val="24"/>
          <w:lang w:val="en-US"/>
        </w:rPr>
        <w:t xml:space="preserve"> an</w:t>
      </w:r>
      <w:r w:rsidR="00DB6F82" w:rsidRPr="0084421F">
        <w:rPr>
          <w:rFonts w:ascii="Times New Roman" w:hAnsi="Times New Roman" w:cs="Times New Roman"/>
          <w:sz w:val="24"/>
          <w:szCs w:val="24"/>
          <w:lang w:val="en-US"/>
        </w:rPr>
        <w:t xml:space="preserve"> antioxidant </w:t>
      </w:r>
      <w:r w:rsidR="000A48AC" w:rsidRPr="0084421F">
        <w:rPr>
          <w:rFonts w:ascii="Times New Roman" w:hAnsi="Times New Roman" w:cs="Times New Roman"/>
          <w:sz w:val="24"/>
          <w:szCs w:val="24"/>
          <w:lang w:val="en-US"/>
        </w:rPr>
        <w:t>agent;</w:t>
      </w:r>
      <w:r w:rsidR="00DB6F82" w:rsidRPr="0084421F">
        <w:rPr>
          <w:rFonts w:ascii="Times New Roman" w:hAnsi="Times New Roman" w:cs="Times New Roman"/>
          <w:sz w:val="24"/>
          <w:szCs w:val="24"/>
          <w:lang w:val="en-US"/>
        </w:rPr>
        <w:t xml:space="preserve"> discoloration of dark purple into yellow is due to the decreasing of the quantity of DPPH radicals in the environment</w:t>
      </w:r>
      <w:r w:rsidR="00C25F7A">
        <w:rPr>
          <w:rFonts w:ascii="Times New Roman" w:hAnsi="Times New Roman" w:cs="Times New Roman"/>
          <w:sz w:val="24"/>
          <w:szCs w:val="24"/>
          <w:lang w:val="en-US"/>
        </w:rPr>
        <w:t xml:space="preserve"> (</w:t>
      </w:r>
      <w:r w:rsidR="00C25F7A" w:rsidRPr="0084421F">
        <w:rPr>
          <w:rFonts w:ascii="Times New Roman" w:eastAsia="Calibri" w:hAnsi="Times New Roman" w:cs="Times New Roman"/>
          <w:color w:val="000000"/>
          <w:sz w:val="24"/>
          <w:szCs w:val="24"/>
          <w:lang w:val="en-US"/>
        </w:rPr>
        <w:t>Camo</w:t>
      </w:r>
      <w:r w:rsidR="00C25F7A">
        <w:rPr>
          <w:rFonts w:ascii="Times New Roman" w:eastAsia="Calibri" w:hAnsi="Times New Roman" w:cs="Times New Roman"/>
          <w:color w:val="000000"/>
          <w:sz w:val="24"/>
          <w:szCs w:val="24"/>
          <w:lang w:val="en-US"/>
        </w:rPr>
        <w:t xml:space="preserve"> et. al. </w:t>
      </w:r>
      <w:r w:rsidR="00C25F7A" w:rsidRPr="0084421F">
        <w:rPr>
          <w:rFonts w:ascii="Times New Roman" w:eastAsia="Calibri" w:hAnsi="Times New Roman" w:cs="Times New Roman"/>
          <w:color w:val="000000"/>
          <w:sz w:val="24"/>
          <w:szCs w:val="24"/>
          <w:lang w:val="en-US"/>
        </w:rPr>
        <w:t>2008).</w:t>
      </w:r>
    </w:p>
    <w:p w:rsidR="003D4908" w:rsidRPr="0084421F" w:rsidRDefault="009B05ED" w:rsidP="00A60880">
      <w:pPr>
        <w:jc w:val="both"/>
        <w:rPr>
          <w:rFonts w:ascii="Times New Roman" w:hAnsi="Times New Roman" w:cs="Times New Roman"/>
          <w:sz w:val="24"/>
          <w:szCs w:val="24"/>
          <w:lang w:val="en-US"/>
        </w:rPr>
      </w:pPr>
      <w:r w:rsidRPr="0084421F">
        <w:rPr>
          <w:rFonts w:ascii="Times New Roman" w:hAnsi="Times New Roman" w:cs="Times New Roman"/>
          <w:sz w:val="24"/>
          <w:szCs w:val="24"/>
          <w:lang w:val="en-US"/>
        </w:rPr>
        <w:t xml:space="preserve">As shown in table (1) the highest % of antioxidant activity was found in mint which was equal to </w:t>
      </w:r>
      <w:r w:rsidRPr="0084421F">
        <w:rPr>
          <w:rFonts w:ascii="Times New Roman" w:hAnsi="Times New Roman" w:cs="Times New Roman"/>
          <w:iCs/>
          <w:sz w:val="24"/>
          <w:szCs w:val="24"/>
        </w:rPr>
        <w:t xml:space="preserve">79.4 % followed by Basil 67.9 </w:t>
      </w:r>
      <w:r w:rsidR="001D2B20" w:rsidRPr="0084421F">
        <w:rPr>
          <w:rFonts w:ascii="Times New Roman" w:hAnsi="Times New Roman" w:cs="Times New Roman"/>
          <w:iCs/>
          <w:sz w:val="24"/>
          <w:szCs w:val="24"/>
        </w:rPr>
        <w:t>%. B</w:t>
      </w:r>
      <w:r w:rsidRPr="0084421F">
        <w:rPr>
          <w:rFonts w:ascii="Times New Roman" w:hAnsi="Times New Roman" w:cs="Times New Roman"/>
          <w:iCs/>
          <w:sz w:val="24"/>
          <w:szCs w:val="24"/>
        </w:rPr>
        <w:t>oth extracts show clear d</w:t>
      </w:r>
      <w:r w:rsidR="00350182" w:rsidRPr="0084421F">
        <w:rPr>
          <w:rFonts w:ascii="Times New Roman" w:hAnsi="Times New Roman" w:cs="Times New Roman"/>
          <w:iCs/>
          <w:sz w:val="24"/>
          <w:szCs w:val="24"/>
        </w:rPr>
        <w:t xml:space="preserve">iscoloration for the DPPH solution. </w:t>
      </w:r>
      <w:r w:rsidRPr="0084421F">
        <w:rPr>
          <w:rFonts w:ascii="Times New Roman" w:hAnsi="Times New Roman" w:cs="Times New Roman"/>
          <w:iCs/>
          <w:sz w:val="24"/>
          <w:szCs w:val="24"/>
        </w:rPr>
        <w:t xml:space="preserve">The low % of antioxidant activity was </w:t>
      </w:r>
      <w:r w:rsidR="00350182" w:rsidRPr="0084421F">
        <w:rPr>
          <w:rFonts w:ascii="Times New Roman" w:hAnsi="Times New Roman" w:cs="Times New Roman"/>
          <w:iCs/>
          <w:sz w:val="24"/>
          <w:szCs w:val="24"/>
        </w:rPr>
        <w:t>found in</w:t>
      </w:r>
      <w:r w:rsidRPr="0084421F">
        <w:rPr>
          <w:rFonts w:ascii="Times New Roman" w:hAnsi="Times New Roman" w:cs="Times New Roman"/>
          <w:iCs/>
          <w:sz w:val="24"/>
          <w:szCs w:val="24"/>
        </w:rPr>
        <w:t xml:space="preserve"> white pepper 28.3</w:t>
      </w:r>
      <w:r w:rsidR="00DD46DE" w:rsidRPr="0084421F">
        <w:rPr>
          <w:rFonts w:ascii="Times New Roman" w:hAnsi="Times New Roman" w:cs="Times New Roman"/>
          <w:iCs/>
          <w:sz w:val="24"/>
          <w:szCs w:val="24"/>
        </w:rPr>
        <w:t>%</w:t>
      </w:r>
      <w:r w:rsidR="001D2B20" w:rsidRPr="0084421F">
        <w:rPr>
          <w:rFonts w:ascii="Times New Roman" w:hAnsi="Times New Roman" w:cs="Times New Roman"/>
          <w:iCs/>
          <w:sz w:val="24"/>
          <w:szCs w:val="24"/>
        </w:rPr>
        <w:t>.</w:t>
      </w:r>
      <w:r w:rsidRPr="0084421F">
        <w:rPr>
          <w:rFonts w:ascii="Times New Roman" w:hAnsi="Times New Roman" w:cs="Times New Roman"/>
          <w:iCs/>
          <w:sz w:val="24"/>
          <w:szCs w:val="24"/>
        </w:rPr>
        <w:t xml:space="preserve"> </w:t>
      </w:r>
      <w:r w:rsidR="001D2B20" w:rsidRPr="0084421F">
        <w:rPr>
          <w:rFonts w:ascii="Times New Roman" w:hAnsi="Times New Roman" w:cs="Times New Roman"/>
          <w:iCs/>
          <w:sz w:val="24"/>
          <w:szCs w:val="24"/>
        </w:rPr>
        <w:t>T</w:t>
      </w:r>
      <w:r w:rsidR="00350182" w:rsidRPr="0084421F">
        <w:rPr>
          <w:rFonts w:ascii="Times New Roman" w:hAnsi="Times New Roman" w:cs="Times New Roman"/>
          <w:iCs/>
          <w:sz w:val="24"/>
          <w:szCs w:val="24"/>
        </w:rPr>
        <w:t>his</w:t>
      </w:r>
      <w:r w:rsidRPr="0084421F">
        <w:rPr>
          <w:rFonts w:ascii="Times New Roman" w:hAnsi="Times New Roman" w:cs="Times New Roman"/>
          <w:iCs/>
          <w:sz w:val="24"/>
          <w:szCs w:val="24"/>
        </w:rPr>
        <w:t xml:space="preserve"> low value might be due to the low</w:t>
      </w:r>
      <w:r w:rsidR="00350182" w:rsidRPr="0084421F">
        <w:rPr>
          <w:rFonts w:ascii="Times New Roman" w:hAnsi="Times New Roman" w:cs="Times New Roman"/>
          <w:iCs/>
          <w:sz w:val="24"/>
          <w:szCs w:val="24"/>
        </w:rPr>
        <w:t xml:space="preserve"> </w:t>
      </w:r>
      <w:r w:rsidRPr="0084421F">
        <w:rPr>
          <w:rFonts w:ascii="Times New Roman" w:hAnsi="Times New Roman" w:cs="Times New Roman"/>
          <w:iCs/>
          <w:sz w:val="24"/>
          <w:szCs w:val="24"/>
        </w:rPr>
        <w:t>solubility of the sample</w:t>
      </w:r>
      <w:r w:rsidR="00DD46DE" w:rsidRPr="0084421F">
        <w:rPr>
          <w:rFonts w:ascii="Times New Roman" w:hAnsi="Times New Roman" w:cs="Times New Roman"/>
          <w:iCs/>
          <w:sz w:val="24"/>
          <w:szCs w:val="24"/>
          <w:rtl/>
        </w:rPr>
        <w:t>.</w:t>
      </w:r>
      <w:r w:rsidR="00450429" w:rsidRPr="0084421F">
        <w:rPr>
          <w:rFonts w:ascii="Times New Roman" w:hAnsi="Times New Roman" w:cs="Times New Roman"/>
          <w:iCs/>
          <w:sz w:val="24"/>
          <w:szCs w:val="24"/>
          <w:lang w:val="en-US"/>
        </w:rPr>
        <w:t xml:space="preserve"> The main </w:t>
      </w:r>
      <w:r w:rsidR="00450429" w:rsidRPr="0084421F">
        <w:rPr>
          <w:rFonts w:ascii="Times New Roman" w:hAnsi="Times New Roman" w:cs="Times New Roman"/>
          <w:iCs/>
          <w:sz w:val="24"/>
          <w:szCs w:val="24"/>
        </w:rPr>
        <w:t>disadvantage of aqueous extraction was the low yield in antioxidants with low polarity.</w:t>
      </w:r>
    </w:p>
    <w:p w:rsidR="00CC463E" w:rsidRPr="0084421F" w:rsidRDefault="009B05ED" w:rsidP="00352B39">
      <w:pPr>
        <w:pStyle w:val="Heading2"/>
      </w:pPr>
      <w:bookmarkStart w:id="39" w:name="_Toc60332869"/>
      <w:r w:rsidRPr="0084421F">
        <w:t>3.2 Identification of VOC by GC-MS</w:t>
      </w:r>
      <w:bookmarkEnd w:id="39"/>
    </w:p>
    <w:p w:rsidR="002F1C60" w:rsidRPr="0084421F" w:rsidRDefault="009B05ED" w:rsidP="00A60880">
      <w:pPr>
        <w:jc w:val="both"/>
        <w:rPr>
          <w:rFonts w:ascii="Times New Roman" w:eastAsiaTheme="minorEastAsia" w:hAnsi="Times New Roman" w:cs="Times New Roman"/>
          <w:iCs/>
          <w:sz w:val="24"/>
          <w:szCs w:val="24"/>
          <w:rtl/>
          <w:lang w:val="en-US" w:bidi="ar-BH"/>
        </w:rPr>
      </w:pPr>
      <w:r w:rsidRPr="0084421F">
        <w:rPr>
          <w:rFonts w:ascii="Times New Roman" w:eastAsiaTheme="minorEastAsia" w:hAnsi="Times New Roman" w:cs="Times New Roman"/>
          <w:iCs/>
          <w:sz w:val="24"/>
          <w:szCs w:val="24"/>
          <w:lang w:val="en-US" w:bidi="ar-BH"/>
        </w:rPr>
        <w:t>Separation of component</w:t>
      </w:r>
      <w:r w:rsidR="00350182" w:rsidRPr="0084421F">
        <w:rPr>
          <w:rFonts w:ascii="Times New Roman" w:eastAsiaTheme="minorEastAsia" w:hAnsi="Times New Roman" w:cs="Times New Roman"/>
          <w:iCs/>
          <w:sz w:val="24"/>
          <w:szCs w:val="24"/>
          <w:lang w:val="en-US" w:bidi="ar-BH"/>
        </w:rPr>
        <w:t>s</w:t>
      </w:r>
      <w:r w:rsidRPr="0084421F">
        <w:rPr>
          <w:rFonts w:ascii="Times New Roman" w:eastAsiaTheme="minorEastAsia" w:hAnsi="Times New Roman" w:cs="Times New Roman"/>
          <w:iCs/>
          <w:sz w:val="24"/>
          <w:szCs w:val="24"/>
          <w:lang w:val="en-US" w:bidi="ar-BH"/>
        </w:rPr>
        <w:t xml:space="preserve"> in the gas chromatography depends on several </w:t>
      </w:r>
      <w:r w:rsidR="00834BFD" w:rsidRPr="0084421F">
        <w:rPr>
          <w:rFonts w:ascii="Times New Roman" w:eastAsiaTheme="minorEastAsia" w:hAnsi="Times New Roman" w:cs="Times New Roman"/>
          <w:iCs/>
          <w:sz w:val="24"/>
          <w:szCs w:val="24"/>
          <w:lang w:val="en-US" w:bidi="ar-BH"/>
        </w:rPr>
        <w:t>factors</w:t>
      </w:r>
      <w:r w:rsidRPr="0084421F">
        <w:rPr>
          <w:rFonts w:ascii="Times New Roman" w:eastAsiaTheme="minorEastAsia" w:hAnsi="Times New Roman" w:cs="Times New Roman"/>
          <w:iCs/>
          <w:sz w:val="24"/>
          <w:szCs w:val="24"/>
          <w:lang w:val="en-US" w:bidi="ar-BH"/>
        </w:rPr>
        <w:t>: vapor pressure, the polarity of stationary phase, the polarity of the component, flow rate of the mobile phase, length and temperature of the column, and the interaction between the sample and the mobi</w:t>
      </w:r>
      <w:r w:rsidRPr="0084421F">
        <w:rPr>
          <w:rFonts w:ascii="Times New Roman" w:eastAsiaTheme="minorEastAsia" w:hAnsi="Times New Roman" w:cs="Times New Roman"/>
          <w:iCs/>
          <w:sz w:val="24"/>
          <w:szCs w:val="24"/>
          <w:lang w:val="en-US" w:bidi="ar-BH"/>
        </w:rPr>
        <w:t>le phase</w:t>
      </w:r>
      <w:r w:rsidR="00632579">
        <w:rPr>
          <w:rFonts w:ascii="Times New Roman" w:eastAsiaTheme="minorEastAsia" w:hAnsi="Times New Roman" w:cs="Times New Roman"/>
          <w:iCs/>
          <w:sz w:val="24"/>
          <w:szCs w:val="24"/>
          <w:lang w:val="en-US" w:bidi="ar-BH"/>
        </w:rPr>
        <w:t xml:space="preserve"> (</w:t>
      </w:r>
      <w:r w:rsidR="00632579" w:rsidRPr="0084421F">
        <w:rPr>
          <w:rFonts w:ascii="Times New Roman" w:eastAsia="Calibri" w:hAnsi="Times New Roman" w:cs="Times New Roman"/>
          <w:color w:val="000000"/>
          <w:sz w:val="24"/>
          <w:szCs w:val="24"/>
          <w:lang w:val="en-US"/>
        </w:rPr>
        <w:t>Ray</w:t>
      </w:r>
      <w:r w:rsidR="00632579">
        <w:rPr>
          <w:rFonts w:ascii="Times New Roman" w:eastAsia="Calibri" w:hAnsi="Times New Roman" w:cs="Times New Roman"/>
          <w:color w:val="000000"/>
          <w:sz w:val="24"/>
          <w:szCs w:val="24"/>
          <w:lang w:val="en-US"/>
        </w:rPr>
        <w:t xml:space="preserve">, </w:t>
      </w:r>
      <w:r w:rsidR="00632579" w:rsidRPr="0084421F">
        <w:rPr>
          <w:rFonts w:ascii="Times New Roman" w:eastAsia="Calibri" w:hAnsi="Times New Roman" w:cs="Times New Roman"/>
          <w:color w:val="000000"/>
          <w:sz w:val="24"/>
          <w:szCs w:val="24"/>
          <w:lang w:val="en-US"/>
        </w:rPr>
        <w:t>2004</w:t>
      </w:r>
      <w:r w:rsidR="00632579">
        <w:rPr>
          <w:rFonts w:ascii="Times New Roman" w:eastAsia="Calibri" w:hAnsi="Times New Roman" w:cs="Times New Roman"/>
          <w:color w:val="000000"/>
          <w:sz w:val="24"/>
          <w:szCs w:val="24"/>
          <w:lang w:val="en-US"/>
        </w:rPr>
        <w:t>)</w:t>
      </w:r>
      <w:r w:rsidR="00632579" w:rsidRPr="0084421F">
        <w:rPr>
          <w:rFonts w:ascii="Times New Roman" w:eastAsia="Calibri" w:hAnsi="Times New Roman" w:cs="Times New Roman"/>
          <w:color w:val="000000"/>
          <w:sz w:val="24"/>
          <w:szCs w:val="24"/>
          <w:lang w:val="en-US"/>
        </w:rPr>
        <w:t>.</w:t>
      </w:r>
    </w:p>
    <w:p w:rsidR="00B900EA" w:rsidRPr="0084421F" w:rsidRDefault="009B05ED" w:rsidP="00A60880">
      <w:pPr>
        <w:jc w:val="both"/>
        <w:rPr>
          <w:rFonts w:ascii="Times New Roman" w:eastAsiaTheme="minorEastAsia" w:hAnsi="Times New Roman" w:cs="Times New Roman"/>
          <w:iCs/>
          <w:sz w:val="24"/>
          <w:szCs w:val="24"/>
          <w:lang w:val="en-US" w:bidi="ar-BH"/>
        </w:rPr>
      </w:pPr>
      <w:r w:rsidRPr="0084421F">
        <w:rPr>
          <w:rFonts w:ascii="Times New Roman" w:eastAsiaTheme="minorEastAsia" w:hAnsi="Times New Roman" w:cs="Times New Roman"/>
          <w:iCs/>
          <w:sz w:val="24"/>
          <w:szCs w:val="24"/>
          <w:lang w:val="en-US" w:bidi="ar-BH"/>
        </w:rPr>
        <w:t>The combination of gas chromatography and mass spectrometry is called GC-MS</w:t>
      </w:r>
      <w:r w:rsidR="001D2B20" w:rsidRPr="0084421F">
        <w:rPr>
          <w:rFonts w:ascii="Times New Roman" w:eastAsiaTheme="minorEastAsia" w:hAnsi="Times New Roman" w:cs="Times New Roman"/>
          <w:iCs/>
          <w:sz w:val="24"/>
          <w:szCs w:val="24"/>
          <w:lang w:val="en-US" w:bidi="ar-BH"/>
        </w:rPr>
        <w:t>.</w:t>
      </w:r>
      <w:r w:rsidRPr="0084421F">
        <w:rPr>
          <w:rFonts w:ascii="Times New Roman" w:eastAsiaTheme="minorEastAsia" w:hAnsi="Times New Roman" w:cs="Times New Roman"/>
          <w:iCs/>
          <w:sz w:val="24"/>
          <w:szCs w:val="24"/>
          <w:lang w:val="en-US" w:bidi="ar-BH"/>
        </w:rPr>
        <w:t xml:space="preserve"> </w:t>
      </w:r>
      <w:r w:rsidR="001D2B20" w:rsidRPr="0084421F">
        <w:rPr>
          <w:rFonts w:ascii="Times New Roman" w:eastAsiaTheme="minorEastAsia" w:hAnsi="Times New Roman" w:cs="Times New Roman"/>
          <w:iCs/>
          <w:sz w:val="24"/>
          <w:szCs w:val="24"/>
          <w:lang w:val="en-US" w:bidi="ar-BH"/>
        </w:rPr>
        <w:t>T</w:t>
      </w:r>
      <w:r w:rsidR="005434AE" w:rsidRPr="0084421F">
        <w:rPr>
          <w:rFonts w:ascii="Times New Roman" w:eastAsiaTheme="minorEastAsia" w:hAnsi="Times New Roman" w:cs="Times New Roman"/>
          <w:iCs/>
          <w:sz w:val="24"/>
          <w:szCs w:val="24"/>
          <w:lang w:val="en-US" w:bidi="ar-BH"/>
        </w:rPr>
        <w:t xml:space="preserve">his detector </w:t>
      </w:r>
      <w:r w:rsidR="00350182" w:rsidRPr="0084421F">
        <w:rPr>
          <w:rFonts w:ascii="Times New Roman" w:eastAsiaTheme="minorEastAsia" w:hAnsi="Times New Roman" w:cs="Times New Roman"/>
          <w:iCs/>
          <w:sz w:val="24"/>
          <w:szCs w:val="24"/>
          <w:lang w:val="en-US" w:bidi="ar-BH"/>
        </w:rPr>
        <w:t xml:space="preserve">is </w:t>
      </w:r>
      <w:r w:rsidR="005434AE" w:rsidRPr="0084421F">
        <w:rPr>
          <w:rFonts w:ascii="Times New Roman" w:eastAsiaTheme="minorEastAsia" w:hAnsi="Times New Roman" w:cs="Times New Roman"/>
          <w:iCs/>
          <w:sz w:val="24"/>
          <w:szCs w:val="24"/>
          <w:lang w:val="en-US" w:bidi="ar-BH"/>
        </w:rPr>
        <w:t xml:space="preserve">considered </w:t>
      </w:r>
      <w:r w:rsidRPr="0084421F">
        <w:rPr>
          <w:rFonts w:ascii="Times New Roman" w:eastAsiaTheme="minorEastAsia" w:hAnsi="Times New Roman" w:cs="Times New Roman"/>
          <w:iCs/>
          <w:sz w:val="24"/>
          <w:szCs w:val="24"/>
          <w:lang w:val="en-US" w:bidi="ar-BH"/>
        </w:rPr>
        <w:t>one of the most power</w:t>
      </w:r>
      <w:r w:rsidR="005434AE" w:rsidRPr="0084421F">
        <w:rPr>
          <w:rFonts w:ascii="Times New Roman" w:eastAsiaTheme="minorEastAsia" w:hAnsi="Times New Roman" w:cs="Times New Roman"/>
          <w:iCs/>
          <w:sz w:val="24"/>
          <w:szCs w:val="24"/>
          <w:lang w:val="en-US" w:bidi="ar-BH"/>
        </w:rPr>
        <w:t xml:space="preserve">ful detectors for gas chromatography. It measures the </w:t>
      </w:r>
      <w:r w:rsidR="00F578D8" w:rsidRPr="0084421F">
        <w:rPr>
          <w:rFonts w:ascii="Times New Roman" w:eastAsiaTheme="minorEastAsia" w:hAnsi="Times New Roman" w:cs="Times New Roman"/>
          <w:iCs/>
          <w:sz w:val="24"/>
          <w:szCs w:val="24"/>
          <w:lang w:val="en-US" w:bidi="ar-BH"/>
        </w:rPr>
        <w:t>mass to charge ratio (m/z) of the ions produced from the sample</w:t>
      </w:r>
      <w:r w:rsidR="001D2B20" w:rsidRPr="0084421F">
        <w:rPr>
          <w:rFonts w:ascii="Times New Roman" w:eastAsiaTheme="minorEastAsia" w:hAnsi="Times New Roman" w:cs="Times New Roman"/>
          <w:iCs/>
          <w:sz w:val="24"/>
          <w:szCs w:val="24"/>
          <w:lang w:val="en-US" w:bidi="ar-BH"/>
        </w:rPr>
        <w:t>.</w:t>
      </w:r>
      <w:r w:rsidR="00457CB7" w:rsidRPr="0084421F">
        <w:rPr>
          <w:rFonts w:ascii="Times New Roman" w:eastAsiaTheme="minorEastAsia" w:hAnsi="Times New Roman" w:cs="Times New Roman"/>
          <w:iCs/>
          <w:sz w:val="24"/>
          <w:szCs w:val="24"/>
          <w:lang w:val="en-US" w:bidi="ar-BH"/>
        </w:rPr>
        <w:t xml:space="preserve"> </w:t>
      </w:r>
      <w:r w:rsidR="001D2B20" w:rsidRPr="0084421F">
        <w:rPr>
          <w:rFonts w:ascii="Times New Roman" w:eastAsiaTheme="minorEastAsia" w:hAnsi="Times New Roman" w:cs="Times New Roman"/>
          <w:iCs/>
          <w:sz w:val="24"/>
          <w:szCs w:val="24"/>
          <w:lang w:val="en-US" w:bidi="ar-BH"/>
        </w:rPr>
        <w:t>T</w:t>
      </w:r>
      <w:r w:rsidR="00457CB7" w:rsidRPr="0084421F">
        <w:rPr>
          <w:rFonts w:ascii="Times New Roman" w:eastAsiaTheme="minorEastAsia" w:hAnsi="Times New Roman" w:cs="Times New Roman"/>
          <w:iCs/>
          <w:sz w:val="24"/>
          <w:szCs w:val="24"/>
          <w:lang w:val="en-US" w:bidi="ar-BH"/>
        </w:rPr>
        <w:t>he flow rate from capillary columns is usually low enough that the column output can be fed directly into the ionization chamber of the mass spectrometer. The most common ion sources are electron impact source and chemical ionization. The most common mass analyzed are quadruple and ion-trap analyzer.</w:t>
      </w:r>
      <w:r w:rsidR="00182160" w:rsidRPr="0084421F">
        <w:rPr>
          <w:rFonts w:ascii="Times New Roman" w:eastAsiaTheme="minorEastAsia" w:hAnsi="Times New Roman" w:cs="Times New Roman"/>
          <w:iCs/>
          <w:sz w:val="24"/>
          <w:szCs w:val="24"/>
          <w:lang w:val="en-US" w:bidi="ar-BH"/>
        </w:rPr>
        <w:t xml:space="preserve"> </w:t>
      </w:r>
    </w:p>
    <w:p w:rsidR="00CC463E" w:rsidRPr="0084421F" w:rsidRDefault="009B05ED" w:rsidP="00352B39">
      <w:pPr>
        <w:pStyle w:val="Heading2"/>
        <w:rPr>
          <w:rFonts w:eastAsiaTheme="minorEastAsia"/>
          <w:lang w:bidi="ar-BH"/>
        </w:rPr>
      </w:pPr>
      <w:bookmarkStart w:id="40" w:name="_Toc60332870"/>
      <w:bookmarkStart w:id="41" w:name="_Hlk7263773"/>
      <w:r w:rsidRPr="0084421F">
        <w:rPr>
          <w:rFonts w:eastAsiaTheme="minorEastAsia"/>
          <w:lang w:bidi="ar-BH"/>
        </w:rPr>
        <w:t>3.3 Determination of VOC by GC-FID</w:t>
      </w:r>
      <w:bookmarkEnd w:id="40"/>
    </w:p>
    <w:bookmarkEnd w:id="41"/>
    <w:p w:rsidR="00E42278"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A flame ionization detector is </w:t>
      </w:r>
      <w:r w:rsidR="000B4CC4" w:rsidRPr="0084421F">
        <w:rPr>
          <w:rFonts w:ascii="Times New Roman" w:eastAsiaTheme="minorEastAsia" w:hAnsi="Times New Roman" w:cs="Times New Roman"/>
          <w:iCs/>
          <w:sz w:val="24"/>
          <w:szCs w:val="24"/>
          <w:lang w:bidi="ar-BH"/>
        </w:rPr>
        <w:t xml:space="preserve">a </w:t>
      </w:r>
      <w:r w:rsidRPr="0084421F">
        <w:rPr>
          <w:rFonts w:ascii="Times New Roman" w:eastAsiaTheme="minorEastAsia" w:hAnsi="Times New Roman" w:cs="Times New Roman"/>
          <w:iCs/>
          <w:sz w:val="24"/>
          <w:szCs w:val="24"/>
          <w:lang w:bidi="ar-BH"/>
        </w:rPr>
        <w:t xml:space="preserve">widely used </w:t>
      </w:r>
      <w:r w:rsidR="000B4CC4" w:rsidRPr="0084421F">
        <w:rPr>
          <w:rFonts w:ascii="Times New Roman" w:eastAsiaTheme="minorEastAsia" w:hAnsi="Times New Roman" w:cs="Times New Roman"/>
          <w:iCs/>
          <w:sz w:val="24"/>
          <w:szCs w:val="24"/>
          <w:lang w:bidi="ar-BH"/>
        </w:rPr>
        <w:t>detector for gas chromatography</w:t>
      </w:r>
      <w:r w:rsidRPr="0084421F">
        <w:rPr>
          <w:rFonts w:ascii="Times New Roman" w:eastAsiaTheme="minorEastAsia" w:hAnsi="Times New Roman" w:cs="Times New Roman"/>
          <w:iCs/>
          <w:sz w:val="24"/>
          <w:szCs w:val="24"/>
          <w:lang w:bidi="ar-BH"/>
        </w:rPr>
        <w:t xml:space="preserve">. Organic compounds are combusted </w:t>
      </w:r>
      <w:r w:rsidR="000B4CC4" w:rsidRPr="0084421F">
        <w:rPr>
          <w:rFonts w:ascii="Times New Roman" w:eastAsiaTheme="minorEastAsia" w:hAnsi="Times New Roman" w:cs="Times New Roman"/>
          <w:iCs/>
          <w:sz w:val="24"/>
          <w:szCs w:val="24"/>
          <w:lang w:bidi="ar-BH"/>
        </w:rPr>
        <w:t>in the</w:t>
      </w:r>
      <w:r w:rsidRPr="0084421F">
        <w:rPr>
          <w:rFonts w:ascii="Times New Roman" w:eastAsiaTheme="minorEastAsia" w:hAnsi="Times New Roman" w:cs="Times New Roman"/>
          <w:iCs/>
          <w:sz w:val="24"/>
          <w:szCs w:val="24"/>
          <w:lang w:bidi="ar-BH"/>
        </w:rPr>
        <w:t xml:space="preserve"> H</w:t>
      </w:r>
      <w:r w:rsidRPr="0084421F">
        <w:rPr>
          <w:rFonts w:ascii="Times New Roman" w:eastAsiaTheme="minorEastAsia" w:hAnsi="Times New Roman" w:cs="Times New Roman"/>
          <w:iCs/>
          <w:sz w:val="24"/>
          <w:szCs w:val="24"/>
          <w:vertAlign w:val="subscript"/>
          <w:lang w:bidi="ar-BH"/>
        </w:rPr>
        <w:t>2</w:t>
      </w:r>
      <w:r w:rsidRPr="0084421F">
        <w:rPr>
          <w:rFonts w:ascii="Times New Roman" w:eastAsiaTheme="minorEastAsia" w:hAnsi="Times New Roman" w:cs="Times New Roman"/>
          <w:iCs/>
          <w:sz w:val="24"/>
          <w:szCs w:val="24"/>
          <w:lang w:bidi="ar-BH"/>
        </w:rPr>
        <w:t>/air flame temperature to produce ion</w:t>
      </w:r>
      <w:r w:rsidR="000B4CC4" w:rsidRPr="0084421F">
        <w:rPr>
          <w:rFonts w:ascii="Times New Roman" w:eastAsiaTheme="minorEastAsia" w:hAnsi="Times New Roman" w:cs="Times New Roman"/>
          <w:iCs/>
          <w:sz w:val="24"/>
          <w:szCs w:val="24"/>
          <w:lang w:bidi="ar-BH"/>
        </w:rPr>
        <w:t>s</w:t>
      </w:r>
      <w:r w:rsidRPr="0084421F">
        <w:rPr>
          <w:rFonts w:ascii="Times New Roman" w:eastAsiaTheme="minorEastAsia" w:hAnsi="Times New Roman" w:cs="Times New Roman"/>
          <w:iCs/>
          <w:sz w:val="24"/>
          <w:szCs w:val="24"/>
          <w:lang w:bidi="ar-BH"/>
        </w:rPr>
        <w:t xml:space="preserve"> and electron</w:t>
      </w:r>
      <w:r w:rsidR="000B4CC4" w:rsidRPr="0084421F">
        <w:rPr>
          <w:rFonts w:ascii="Times New Roman" w:eastAsiaTheme="minorEastAsia" w:hAnsi="Times New Roman" w:cs="Times New Roman"/>
          <w:iCs/>
          <w:sz w:val="24"/>
          <w:szCs w:val="24"/>
          <w:lang w:bidi="ar-BH"/>
        </w:rPr>
        <w:t>s</w:t>
      </w:r>
      <w:r w:rsidRPr="0084421F">
        <w:rPr>
          <w:rFonts w:ascii="Times New Roman" w:eastAsiaTheme="minorEastAsia" w:hAnsi="Times New Roman" w:cs="Times New Roman"/>
          <w:iCs/>
          <w:sz w:val="24"/>
          <w:szCs w:val="24"/>
          <w:lang w:bidi="ar-BH"/>
        </w:rPr>
        <w:t xml:space="preserve"> that can conduct ele</w:t>
      </w:r>
      <w:r w:rsidR="0096340E">
        <w:rPr>
          <w:rFonts w:ascii="Times New Roman" w:eastAsiaTheme="minorEastAsia" w:hAnsi="Times New Roman" w:cs="Times New Roman"/>
          <w:iCs/>
          <w:sz w:val="24"/>
          <w:szCs w:val="24"/>
          <w:lang w:bidi="ar-BH"/>
        </w:rPr>
        <w:t>ctrically through the flame (</w:t>
      </w:r>
      <w:r w:rsidR="0096340E">
        <w:rPr>
          <w:rFonts w:ascii="Times New Roman" w:eastAsia="Calibri" w:hAnsi="Times New Roman" w:cs="Times New Roman"/>
          <w:color w:val="000000"/>
          <w:sz w:val="24"/>
          <w:szCs w:val="24"/>
          <w:lang w:val="en-US"/>
        </w:rPr>
        <w:t xml:space="preserve">USDA </w:t>
      </w:r>
      <w:r w:rsidR="0096340E" w:rsidRPr="0084421F">
        <w:rPr>
          <w:rFonts w:ascii="Times New Roman" w:eastAsia="Calibri" w:hAnsi="Times New Roman" w:cs="Times New Roman"/>
          <w:color w:val="000000"/>
          <w:sz w:val="24"/>
          <w:szCs w:val="24"/>
          <w:lang w:val="en-US"/>
        </w:rPr>
        <w:t>2005</w:t>
      </w:r>
      <w:r w:rsidR="0096340E">
        <w:rPr>
          <w:rFonts w:ascii="Times New Roman" w:eastAsia="Calibri" w:hAnsi="Times New Roman" w:cs="Times New Roman"/>
          <w:color w:val="000000"/>
          <w:sz w:val="24"/>
          <w:szCs w:val="24"/>
          <w:lang w:val="en-US"/>
        </w:rPr>
        <w:t>)</w:t>
      </w:r>
      <w:r w:rsidR="0096340E" w:rsidRPr="0084421F">
        <w:rPr>
          <w:rFonts w:ascii="Times New Roman" w:eastAsia="Calibri" w:hAnsi="Times New Roman" w:cs="Times New Roman"/>
          <w:color w:val="000000"/>
          <w:sz w:val="24"/>
          <w:szCs w:val="24"/>
          <w:lang w:val="en-US"/>
        </w:rPr>
        <w:t>.</w:t>
      </w:r>
    </w:p>
    <w:p w:rsidR="00643023" w:rsidRPr="0084421F" w:rsidRDefault="009B05ED" w:rsidP="00A60880">
      <w:pPr>
        <w:jc w:val="both"/>
        <w:rPr>
          <w:rFonts w:ascii="Times New Roman" w:eastAsiaTheme="minorEastAsia" w:hAnsi="Times New Roman" w:cs="Times New Roman"/>
          <w:iCs/>
          <w:sz w:val="24"/>
          <w:szCs w:val="24"/>
          <w:rtl/>
          <w:lang w:bidi="ar-BH"/>
        </w:rPr>
      </w:pPr>
      <w:r w:rsidRPr="0084421F">
        <w:rPr>
          <w:rFonts w:ascii="Times New Roman" w:eastAsiaTheme="minorEastAsia" w:hAnsi="Times New Roman" w:cs="Times New Roman"/>
          <w:iCs/>
          <w:sz w:val="24"/>
          <w:szCs w:val="24"/>
          <w:lang w:bidi="ar-BH"/>
        </w:rPr>
        <w:t xml:space="preserve">The flame ionization detector is sensitive to mass more than concentration, flame ionization detector is useful for </w:t>
      </w:r>
      <w:r w:rsidR="000B4CC4" w:rsidRPr="0084421F">
        <w:rPr>
          <w:rFonts w:ascii="Times New Roman" w:eastAsiaTheme="minorEastAsia" w:hAnsi="Times New Roman" w:cs="Times New Roman"/>
          <w:iCs/>
          <w:sz w:val="24"/>
          <w:szCs w:val="24"/>
          <w:lang w:bidi="ar-BH"/>
        </w:rPr>
        <w:t xml:space="preserve">the </w:t>
      </w:r>
      <w:r w:rsidRPr="0084421F">
        <w:rPr>
          <w:rFonts w:ascii="Times New Roman" w:eastAsiaTheme="minorEastAsia" w:hAnsi="Times New Roman" w:cs="Times New Roman"/>
          <w:iCs/>
          <w:sz w:val="24"/>
          <w:szCs w:val="24"/>
          <w:lang w:bidi="ar-BH"/>
        </w:rPr>
        <w:t>analysis of most organic compound</w:t>
      </w:r>
      <w:r w:rsidR="000B4CC4" w:rsidRPr="0084421F">
        <w:rPr>
          <w:rFonts w:ascii="Times New Roman" w:eastAsiaTheme="minorEastAsia" w:hAnsi="Times New Roman" w:cs="Times New Roman"/>
          <w:iCs/>
          <w:sz w:val="24"/>
          <w:szCs w:val="24"/>
          <w:lang w:bidi="ar-BH"/>
        </w:rPr>
        <w:t>s</w:t>
      </w:r>
      <w:r w:rsidRPr="0084421F">
        <w:rPr>
          <w:rFonts w:ascii="Times New Roman" w:eastAsiaTheme="minorEastAsia" w:hAnsi="Times New Roman" w:cs="Times New Roman"/>
          <w:iCs/>
          <w:sz w:val="24"/>
          <w:szCs w:val="24"/>
          <w:lang w:bidi="ar-BH"/>
        </w:rPr>
        <w:t xml:space="preserve"> including a compound that</w:t>
      </w:r>
      <w:r w:rsidRPr="0084421F">
        <w:rPr>
          <w:rFonts w:ascii="Times New Roman" w:eastAsiaTheme="minorEastAsia" w:hAnsi="Times New Roman" w:cs="Times New Roman"/>
          <w:iCs/>
          <w:sz w:val="24"/>
          <w:szCs w:val="24"/>
          <w:lang w:bidi="ar-BH"/>
        </w:rPr>
        <w:t xml:space="preserve"> is contaminated with water and the oxide of nitrogen and sulphur</w:t>
      </w:r>
      <w:r w:rsidR="007C4855" w:rsidRPr="0084421F">
        <w:rPr>
          <w:rFonts w:ascii="Times New Roman" w:eastAsiaTheme="minorEastAsia" w:hAnsi="Times New Roman" w:cs="Times New Roman"/>
          <w:iCs/>
          <w:sz w:val="24"/>
          <w:szCs w:val="24"/>
          <w:lang w:bidi="ar-BH"/>
        </w:rPr>
        <w:t>. The flame ionization detector</w:t>
      </w:r>
      <w:r w:rsidR="00182160" w:rsidRPr="0084421F">
        <w:rPr>
          <w:rFonts w:ascii="Times New Roman" w:eastAsiaTheme="minorEastAsia" w:hAnsi="Times New Roman" w:cs="Times New Roman"/>
          <w:iCs/>
          <w:sz w:val="24"/>
          <w:szCs w:val="24"/>
          <w:lang w:bidi="ar-BH"/>
        </w:rPr>
        <w:t xml:space="preserve"> is</w:t>
      </w:r>
      <w:r w:rsidR="007C4855" w:rsidRPr="0084421F">
        <w:rPr>
          <w:rFonts w:ascii="Times New Roman" w:eastAsiaTheme="minorEastAsia" w:hAnsi="Times New Roman" w:cs="Times New Roman"/>
          <w:iCs/>
          <w:sz w:val="24"/>
          <w:szCs w:val="24"/>
          <w:lang w:bidi="ar-BH"/>
        </w:rPr>
        <w:t xml:space="preserve"> highly sensitive, low noise, and has a large linear response range</w:t>
      </w:r>
      <w:r w:rsidR="00C25F7A">
        <w:rPr>
          <w:rFonts w:ascii="Times New Roman" w:eastAsiaTheme="minorEastAsia" w:hAnsi="Times New Roman" w:cs="Times New Roman"/>
          <w:iCs/>
          <w:sz w:val="24"/>
          <w:szCs w:val="24"/>
          <w:lang w:bidi="ar-BH"/>
        </w:rPr>
        <w:t xml:space="preserve"> (</w:t>
      </w:r>
      <w:r w:rsidR="00C25F7A" w:rsidRPr="0084421F">
        <w:rPr>
          <w:rFonts w:ascii="Times New Roman" w:eastAsia="Calibri" w:hAnsi="Times New Roman" w:cs="Times New Roman"/>
          <w:color w:val="000000"/>
          <w:sz w:val="24"/>
          <w:szCs w:val="24"/>
          <w:lang w:val="en-US"/>
        </w:rPr>
        <w:t>Dillon1996</w:t>
      </w:r>
      <w:r w:rsidR="00C25F7A">
        <w:rPr>
          <w:rFonts w:ascii="Times New Roman" w:eastAsia="Calibri" w:hAnsi="Times New Roman" w:cs="Times New Roman"/>
          <w:color w:val="000000"/>
          <w:sz w:val="24"/>
          <w:szCs w:val="24"/>
          <w:lang w:val="en-US"/>
        </w:rPr>
        <w:t>)</w:t>
      </w:r>
      <w:r w:rsidR="00C25F7A" w:rsidRPr="0084421F">
        <w:rPr>
          <w:rFonts w:ascii="Times New Roman" w:eastAsia="Calibri" w:hAnsi="Times New Roman" w:cs="Times New Roman"/>
          <w:color w:val="000000"/>
          <w:sz w:val="24"/>
          <w:szCs w:val="24"/>
          <w:lang w:val="en-US"/>
        </w:rPr>
        <w:t>.</w:t>
      </w:r>
    </w:p>
    <w:p w:rsidR="00CC463E" w:rsidRPr="0084421F" w:rsidRDefault="009B05ED" w:rsidP="00352B39">
      <w:pPr>
        <w:pStyle w:val="Heading3"/>
        <w:rPr>
          <w:lang w:bidi="ar-BH"/>
        </w:rPr>
      </w:pPr>
      <w:bookmarkStart w:id="42" w:name="_Toc60332871"/>
      <w:r w:rsidRPr="0084421F">
        <w:t>3.3.1</w:t>
      </w:r>
      <w:bookmarkStart w:id="43" w:name="_Hlk6439317"/>
      <w:r w:rsidRPr="0084421F">
        <w:t xml:space="preserve"> </w:t>
      </w:r>
      <w:r w:rsidRPr="0084421F">
        <w:rPr>
          <w:lang w:bidi="ar-BH"/>
        </w:rPr>
        <w:t>Basil extract as a preservative for chicken</w:t>
      </w:r>
      <w:bookmarkEnd w:id="42"/>
      <w:bookmarkEnd w:id="43"/>
    </w:p>
    <w:p w:rsidR="00CC463E"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b/>
          <w:bCs/>
          <w:iCs/>
          <w:sz w:val="24"/>
          <w:szCs w:val="24"/>
          <w:lang w:bidi="ar-BH"/>
        </w:rPr>
        <w:t xml:space="preserve">Table (2): </w:t>
      </w:r>
      <w:r w:rsidRPr="0084421F">
        <w:rPr>
          <w:rFonts w:ascii="Times New Roman" w:eastAsiaTheme="minorEastAsia" w:hAnsi="Times New Roman" w:cs="Times New Roman"/>
          <w:iCs/>
          <w:sz w:val="24"/>
          <w:szCs w:val="24"/>
          <w:lang w:bidi="ar-BH"/>
        </w:rPr>
        <w:t>area under the</w:t>
      </w:r>
      <w:r w:rsidRPr="0084421F">
        <w:rPr>
          <w:rFonts w:ascii="Times New Roman" w:eastAsiaTheme="minorEastAsia" w:hAnsi="Times New Roman" w:cs="Times New Roman"/>
          <w:iCs/>
          <w:sz w:val="24"/>
          <w:szCs w:val="24"/>
          <w:lang w:bidi="ar-BH"/>
        </w:rPr>
        <w:t xml:space="preserve"> peak of DMA produced when basil extraction used as a preservative:</w:t>
      </w:r>
    </w:p>
    <w:p w:rsidR="00CC463E"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Room temperature: 24</w:t>
      </w:r>
      <w:r w:rsidRPr="0084421F">
        <w:rPr>
          <w:rFonts w:ascii="Times New Roman" w:eastAsiaTheme="minorEastAsia" w:hAnsi="Times New Roman" w:cs="Times New Roman"/>
          <w:iCs/>
          <w:sz w:val="24"/>
          <w:szCs w:val="24"/>
          <w:vertAlign w:val="superscript"/>
          <w:lang w:bidi="ar-BH"/>
        </w:rPr>
        <w:t>o</w:t>
      </w:r>
      <w:r w:rsidRPr="0084421F">
        <w:rPr>
          <w:rFonts w:ascii="Times New Roman" w:eastAsiaTheme="minorEastAsia" w:hAnsi="Times New Roman" w:cs="Times New Roman"/>
          <w:iCs/>
          <w:sz w:val="24"/>
          <w:szCs w:val="24"/>
          <w:lang w:bidi="ar-BH"/>
        </w:rPr>
        <w:t>C</w:t>
      </w:r>
    </w:p>
    <w:tbl>
      <w:tblPr>
        <w:tblStyle w:val="GridTable6Colorful1"/>
        <w:tblW w:w="9455" w:type="dxa"/>
        <w:jc w:val="center"/>
        <w:tblLook w:val="04A0" w:firstRow="1" w:lastRow="0" w:firstColumn="1" w:lastColumn="0" w:noHBand="0" w:noVBand="1"/>
      </w:tblPr>
      <w:tblGrid>
        <w:gridCol w:w="3151"/>
        <w:gridCol w:w="3152"/>
        <w:gridCol w:w="3152"/>
      </w:tblGrid>
      <w:tr w:rsidR="009909B7" w:rsidTr="009909B7">
        <w:trPr>
          <w:cnfStyle w:val="100000000000" w:firstRow="1" w:lastRow="0" w:firstColumn="0" w:lastColumn="0" w:oddVBand="0" w:evenVBand="0" w:oddHBand="0" w:evenHBand="0"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lastRenderedPageBreak/>
              <w:t>Time of measurement of DMA</w:t>
            </w:r>
          </w:p>
        </w:tc>
        <w:tc>
          <w:tcPr>
            <w:tcW w:w="3152" w:type="dxa"/>
            <w:vAlign w:val="center"/>
          </w:tcPr>
          <w:p w:rsidR="00F1715C"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The relative area under the peak of DMA for the Sample without antioxidant (solvent)</w:t>
            </w:r>
          </w:p>
        </w:tc>
        <w:tc>
          <w:tcPr>
            <w:tcW w:w="3152" w:type="dxa"/>
            <w:vAlign w:val="center"/>
          </w:tcPr>
          <w:p w:rsidR="00F1715C"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The relative area under the peak of DMA for the </w:t>
            </w:r>
            <w:r w:rsidRPr="0084421F">
              <w:rPr>
                <w:rFonts w:ascii="Times New Roman" w:eastAsiaTheme="minorEastAsia" w:hAnsi="Times New Roman" w:cs="Times New Roman"/>
                <w:iCs/>
                <w:sz w:val="24"/>
                <w:szCs w:val="24"/>
                <w:lang w:bidi="ar-BH"/>
              </w:rPr>
              <w:t>Sample with antioxidant (Basil)</w:t>
            </w:r>
          </w:p>
        </w:tc>
      </w:tr>
      <w:tr w:rsidR="009909B7" w:rsidTr="009909B7">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 hour</w:t>
            </w:r>
          </w:p>
        </w:tc>
        <w:tc>
          <w:tcPr>
            <w:tcW w:w="315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2.0076</w:t>
            </w:r>
          </w:p>
        </w:tc>
        <w:tc>
          <w:tcPr>
            <w:tcW w:w="315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1.0708 ± 0.0689</w:t>
            </w:r>
          </w:p>
        </w:tc>
      </w:tr>
      <w:tr w:rsidR="009909B7" w:rsidTr="009909B7">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 hours</w:t>
            </w:r>
          </w:p>
        </w:tc>
        <w:tc>
          <w:tcPr>
            <w:tcW w:w="315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2.4646</w:t>
            </w:r>
          </w:p>
        </w:tc>
        <w:tc>
          <w:tcPr>
            <w:tcW w:w="315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1.2529 ± 0.0067</w:t>
            </w:r>
          </w:p>
        </w:tc>
      </w:tr>
      <w:tr w:rsidR="009909B7" w:rsidTr="009909B7">
        <w:trPr>
          <w:cnfStyle w:val="000000100000" w:firstRow="0" w:lastRow="0" w:firstColumn="0" w:lastColumn="0" w:oddVBand="0" w:evenVBand="0" w:oddHBand="1"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 hours</w:t>
            </w:r>
          </w:p>
        </w:tc>
        <w:tc>
          <w:tcPr>
            <w:tcW w:w="315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2.8095</w:t>
            </w:r>
          </w:p>
        </w:tc>
        <w:tc>
          <w:tcPr>
            <w:tcW w:w="315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1.4373 ± 0.1587</w:t>
            </w:r>
          </w:p>
        </w:tc>
      </w:tr>
    </w:tbl>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Rate of spoilage </w:t>
      </w:r>
      <w:r w:rsidR="005E4456" w:rsidRPr="0084421F">
        <w:rPr>
          <w:rFonts w:ascii="Times New Roman" w:eastAsiaTheme="minorEastAsia" w:hAnsi="Times New Roman" w:cs="Times New Roman"/>
          <w:iCs/>
          <w:sz w:val="24"/>
          <w:szCs w:val="24"/>
          <w:lang w:bidi="ar-BH"/>
        </w:rPr>
        <w:t xml:space="preserve">without the plant extract = 0.401 </w:t>
      </w:r>
      <w:r w:rsidR="001D2B20" w:rsidRPr="0084421F">
        <w:rPr>
          <w:rFonts w:ascii="Times New Roman" w:eastAsiaTheme="minorEastAsia" w:hAnsi="Times New Roman" w:cs="Times New Roman"/>
          <w:iCs/>
          <w:sz w:val="24"/>
          <w:szCs w:val="24"/>
          <w:lang w:bidi="ar-BH"/>
        </w:rPr>
        <w:t>s</w:t>
      </w:r>
      <w:r w:rsidR="001D2B20" w:rsidRPr="0084421F">
        <w:rPr>
          <w:rFonts w:ascii="Times New Roman" w:eastAsiaTheme="minorEastAsia" w:hAnsi="Times New Roman" w:cs="Times New Roman"/>
          <w:iCs/>
          <w:sz w:val="24"/>
          <w:szCs w:val="24"/>
          <w:vertAlign w:val="superscript"/>
          <w:lang w:bidi="ar-BH"/>
        </w:rPr>
        <w:t>-1</w:t>
      </w:r>
    </w:p>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Rate of the spoilage with the plant extract = 0.133</w:t>
      </w:r>
      <w:r w:rsidR="001D2B20" w:rsidRPr="0084421F">
        <w:rPr>
          <w:rFonts w:ascii="Times New Roman" w:eastAsiaTheme="minorEastAsia" w:hAnsi="Times New Roman" w:cs="Times New Roman"/>
          <w:iCs/>
          <w:sz w:val="24"/>
          <w:szCs w:val="24"/>
          <w:lang w:bidi="ar-BH"/>
        </w:rPr>
        <w:t xml:space="preserve"> s</w:t>
      </w:r>
      <w:r w:rsidR="001D2B20" w:rsidRPr="0084421F">
        <w:rPr>
          <w:rFonts w:ascii="Times New Roman" w:eastAsiaTheme="minorEastAsia" w:hAnsi="Times New Roman" w:cs="Times New Roman"/>
          <w:iCs/>
          <w:sz w:val="24"/>
          <w:szCs w:val="24"/>
          <w:vertAlign w:val="superscript"/>
          <w:lang w:bidi="ar-BH"/>
        </w:rPr>
        <w:t>-1</w:t>
      </w:r>
    </w:p>
    <w:p w:rsidR="00CC463E"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The</w:t>
      </w:r>
      <w:r w:rsidRPr="0084421F">
        <w:rPr>
          <w:rFonts w:ascii="Times New Roman" w:eastAsiaTheme="minorEastAsia" w:hAnsi="Times New Roman" w:cs="Times New Roman"/>
          <w:iCs/>
          <w:sz w:val="24"/>
          <w:szCs w:val="24"/>
          <w:lang w:bidi="ar-BH"/>
        </w:rPr>
        <w:t xml:space="preserve"> effect of antioxidant </w:t>
      </w:r>
      <w:r w:rsidR="005F6DCF" w:rsidRPr="0084421F">
        <w:rPr>
          <w:rFonts w:ascii="Times New Roman" w:eastAsiaTheme="minorEastAsia" w:hAnsi="Times New Roman" w:cs="Times New Roman"/>
          <w:iCs/>
          <w:sz w:val="24"/>
          <w:szCs w:val="24"/>
          <w:lang w:bidi="ar-BH"/>
        </w:rPr>
        <w:t xml:space="preserve">on spoilage rate </w:t>
      </w:r>
    </w:p>
    <w:p w:rsidR="00CC463E" w:rsidRPr="0084421F" w:rsidRDefault="009B05ED" w:rsidP="00A60880">
      <w:pPr>
        <w:jc w:val="both"/>
        <w:rPr>
          <w:rFonts w:ascii="Times New Roman" w:eastAsiaTheme="minorEastAsia" w:hAnsi="Times New Roman" w:cs="Times New Roman"/>
          <w:sz w:val="24"/>
          <w:szCs w:val="24"/>
          <w:lang w:bidi="ar-BH"/>
        </w:rPr>
      </w:pPr>
      <w:r w:rsidRPr="0084421F">
        <w:rPr>
          <w:rFonts w:ascii="Times New Roman" w:eastAsiaTheme="minorEastAsia" w:hAnsi="Times New Roman" w:cs="Times New Roman"/>
          <w:iCs/>
          <w:sz w:val="24"/>
          <w:szCs w:val="24"/>
          <w:lang w:bidi="ar-BH"/>
        </w:rPr>
        <w:t xml:space="preserve">= </w:t>
      </w:r>
      <m:oMath>
        <m:f>
          <m:fPr>
            <m:ctrlPr>
              <w:rPr>
                <w:rFonts w:ascii="Cambria Math" w:eastAsiaTheme="minorEastAsia" w:hAnsi="Cambria Math" w:cs="Times New Roman"/>
                <w:sz w:val="24"/>
                <w:szCs w:val="24"/>
                <w:lang w:bidi="ar-BH"/>
              </w:rPr>
            </m:ctrlPr>
          </m:fPr>
          <m:num>
            <m:r>
              <m:rPr>
                <m:sty m:val="p"/>
              </m:rPr>
              <w:rPr>
                <w:rFonts w:ascii="Cambria Math" w:eastAsiaTheme="minorEastAsia" w:hAnsi="Cambria Math" w:cs="Times New Roman"/>
                <w:sz w:val="24"/>
                <w:szCs w:val="24"/>
                <w:lang w:bidi="ar-BH"/>
              </w:rPr>
              <m:t>Rate of spoilage without the plant extract - Rate of the spoilage with the plant extract</m:t>
            </m:r>
          </m:num>
          <m:den>
            <m:r>
              <m:rPr>
                <m:sty m:val="p"/>
              </m:rPr>
              <w:rPr>
                <w:rFonts w:ascii="Cambria Math" w:eastAsiaTheme="minorEastAsia" w:hAnsi="Cambria Math" w:cs="Times New Roman"/>
                <w:sz w:val="24"/>
                <w:szCs w:val="24"/>
                <w:lang w:bidi="ar-BH"/>
              </w:rPr>
              <m:t xml:space="preserve"> rate of spoilage without the plant extract </m:t>
            </m:r>
          </m:den>
        </m:f>
      </m:oMath>
      <w:r w:rsidRPr="0084421F">
        <w:rPr>
          <w:rFonts w:ascii="Times New Roman" w:eastAsiaTheme="minorEastAsia" w:hAnsi="Times New Roman" w:cs="Times New Roman"/>
          <w:sz w:val="24"/>
          <w:szCs w:val="24"/>
          <w:lang w:bidi="ar-BH"/>
        </w:rPr>
        <w:t xml:space="preserve"> x 100</w:t>
      </w:r>
    </w:p>
    <w:p w:rsidR="00F446A8" w:rsidRPr="0084421F" w:rsidRDefault="009B05ED" w:rsidP="00A60880">
      <w:pPr>
        <w:jc w:val="both"/>
        <w:rPr>
          <w:rFonts w:ascii="Times New Roman" w:eastAsiaTheme="minorEastAsia" w:hAnsi="Times New Roman" w:cs="Times New Roman"/>
          <w:b/>
          <w:bCs/>
          <w:iCs/>
          <w:sz w:val="24"/>
          <w:szCs w:val="24"/>
          <w:rtl/>
          <w:lang w:bidi="ar-BH"/>
        </w:rPr>
      </w:pPr>
      <w:r w:rsidRPr="0084421F">
        <w:rPr>
          <w:rFonts w:ascii="Times New Roman" w:eastAsiaTheme="minorEastAsia" w:hAnsi="Times New Roman" w:cs="Times New Roman"/>
          <w:sz w:val="24"/>
          <w:szCs w:val="24"/>
          <w:lang w:bidi="ar-BH"/>
        </w:rPr>
        <w:t xml:space="preserve">= </w:t>
      </w:r>
      <m:oMath>
        <m:f>
          <m:fPr>
            <m:ctrlPr>
              <w:rPr>
                <w:rFonts w:ascii="Cambria Math" w:eastAsiaTheme="minorEastAsia" w:hAnsi="Cambria Math" w:cs="Times New Roman"/>
                <w:iCs/>
                <w:sz w:val="24"/>
                <w:szCs w:val="24"/>
                <w:lang w:bidi="ar-BH"/>
              </w:rPr>
            </m:ctrlPr>
          </m:fPr>
          <m:num>
            <m:r>
              <m:rPr>
                <m:sty m:val="p"/>
              </m:rPr>
              <w:rPr>
                <w:rFonts w:ascii="Cambria Math" w:eastAsiaTheme="minorEastAsia" w:hAnsi="Cambria Math" w:cs="Times New Roman"/>
                <w:sz w:val="24"/>
                <w:szCs w:val="24"/>
                <w:lang w:bidi="ar-BH"/>
              </w:rPr>
              <m:t>0.401-0.133</m:t>
            </m:r>
          </m:num>
          <m:den>
            <m:r>
              <m:rPr>
                <m:sty m:val="p"/>
              </m:rPr>
              <w:rPr>
                <w:rFonts w:ascii="Cambria Math" w:eastAsiaTheme="minorEastAsia" w:hAnsi="Cambria Math" w:cs="Times New Roman"/>
                <w:sz w:val="24"/>
                <w:szCs w:val="24"/>
                <w:lang w:bidi="ar-BH"/>
              </w:rPr>
              <m:t>0.401</m:t>
            </m:r>
          </m:den>
        </m:f>
        <m:r>
          <m:rPr>
            <m:sty m:val="p"/>
          </m:rPr>
          <w:rPr>
            <w:rFonts w:ascii="Cambria Math" w:eastAsiaTheme="minorEastAsia" w:hAnsi="Cambria Math" w:cs="Times New Roman"/>
            <w:sz w:val="24"/>
            <w:szCs w:val="24"/>
            <w:lang w:bidi="ar-BH"/>
          </w:rPr>
          <m:t xml:space="preserve"> x 100</m:t>
        </m:r>
      </m:oMath>
      <w:r w:rsidRPr="0084421F">
        <w:rPr>
          <w:rFonts w:ascii="Times New Roman" w:eastAsiaTheme="minorEastAsia" w:hAnsi="Times New Roman" w:cs="Times New Roman"/>
          <w:iCs/>
          <w:sz w:val="24"/>
          <w:szCs w:val="24"/>
          <w:lang w:bidi="ar-BH"/>
        </w:rPr>
        <w:t xml:space="preserve"> = </w:t>
      </w:r>
      <w:r w:rsidRPr="0084421F">
        <w:rPr>
          <w:rFonts w:ascii="Times New Roman" w:eastAsiaTheme="minorEastAsia" w:hAnsi="Times New Roman" w:cs="Times New Roman"/>
          <w:b/>
          <w:bCs/>
          <w:iCs/>
          <w:sz w:val="24"/>
          <w:szCs w:val="24"/>
          <w:lang w:bidi="ar-BH"/>
        </w:rPr>
        <w:t>66.83%</w:t>
      </w:r>
    </w:p>
    <w:p w:rsidR="00CC463E" w:rsidRPr="0084421F" w:rsidRDefault="009B05ED" w:rsidP="00352B39">
      <w:pPr>
        <w:pStyle w:val="Heading3"/>
        <w:rPr>
          <w:lang w:bidi="ar-BH"/>
        </w:rPr>
      </w:pPr>
      <w:bookmarkStart w:id="44" w:name="_Toc60332872"/>
      <w:r w:rsidRPr="0084421F">
        <w:t xml:space="preserve">3.3.3 </w:t>
      </w:r>
      <w:r w:rsidRPr="0084421F">
        <w:rPr>
          <w:lang w:bidi="ar-BH"/>
        </w:rPr>
        <w:t>Dill extract as a preservative for</w:t>
      </w:r>
      <w:r w:rsidRPr="0084421F">
        <w:rPr>
          <w:lang w:bidi="ar-BH"/>
        </w:rPr>
        <w:t xml:space="preserve"> chicken:</w:t>
      </w:r>
      <w:bookmarkEnd w:id="44"/>
    </w:p>
    <w:p w:rsidR="00CC463E"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b/>
          <w:bCs/>
          <w:iCs/>
          <w:sz w:val="24"/>
          <w:szCs w:val="24"/>
          <w:lang w:bidi="ar-BH"/>
        </w:rPr>
        <w:t xml:space="preserve">Table (4): </w:t>
      </w:r>
      <w:r w:rsidRPr="0084421F">
        <w:rPr>
          <w:rFonts w:ascii="Times New Roman" w:eastAsiaTheme="minorEastAsia" w:hAnsi="Times New Roman" w:cs="Times New Roman"/>
          <w:iCs/>
          <w:sz w:val="24"/>
          <w:szCs w:val="24"/>
          <w:lang w:bidi="ar-BH"/>
        </w:rPr>
        <w:t>area under the peak of DMA produced when Dill extraction used as a preservative:</w:t>
      </w:r>
    </w:p>
    <w:p w:rsidR="00CC463E"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Room temperature: 24</w:t>
      </w:r>
      <w:r w:rsidRPr="0084421F">
        <w:rPr>
          <w:rFonts w:ascii="Times New Roman" w:eastAsiaTheme="minorEastAsia" w:hAnsi="Times New Roman" w:cs="Times New Roman"/>
          <w:iCs/>
          <w:sz w:val="24"/>
          <w:szCs w:val="24"/>
          <w:vertAlign w:val="superscript"/>
          <w:lang w:bidi="ar-BH"/>
        </w:rPr>
        <w:t>o</w:t>
      </w:r>
      <w:r w:rsidRPr="0084421F">
        <w:rPr>
          <w:rFonts w:ascii="Times New Roman" w:eastAsiaTheme="minorEastAsia" w:hAnsi="Times New Roman" w:cs="Times New Roman"/>
          <w:iCs/>
          <w:sz w:val="24"/>
          <w:szCs w:val="24"/>
          <w:lang w:bidi="ar-BH"/>
        </w:rPr>
        <w:t>C</w:t>
      </w:r>
    </w:p>
    <w:tbl>
      <w:tblPr>
        <w:tblStyle w:val="GridTable6Colorful1"/>
        <w:tblW w:w="9575" w:type="dxa"/>
        <w:jc w:val="center"/>
        <w:tblLook w:val="04A0" w:firstRow="1" w:lastRow="0" w:firstColumn="1" w:lastColumn="0" w:noHBand="0" w:noVBand="1"/>
      </w:tblPr>
      <w:tblGrid>
        <w:gridCol w:w="3191"/>
        <w:gridCol w:w="3192"/>
        <w:gridCol w:w="3192"/>
      </w:tblGrid>
      <w:tr w:rsidR="009909B7" w:rsidTr="009909B7">
        <w:trPr>
          <w:cnfStyle w:val="100000000000" w:firstRow="1" w:lastRow="0" w:firstColumn="0" w:lastColumn="0" w:oddVBand="0" w:evenVBand="0" w:oddHBand="0" w:evenHBand="0" w:firstRowFirstColumn="0" w:firstRowLastColumn="0" w:lastRowFirstColumn="0" w:lastRowLastColumn="0"/>
          <w:trHeight w:val="596"/>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Time of measurement of DMA</w:t>
            </w:r>
          </w:p>
        </w:tc>
        <w:tc>
          <w:tcPr>
            <w:tcW w:w="3192" w:type="dxa"/>
            <w:vAlign w:val="center"/>
          </w:tcPr>
          <w:p w:rsidR="00F1715C"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The relative area under the peak of DMA for the Sample without antioxidant (solvent)</w:t>
            </w:r>
          </w:p>
        </w:tc>
        <w:tc>
          <w:tcPr>
            <w:tcW w:w="3192" w:type="dxa"/>
            <w:vAlign w:val="center"/>
          </w:tcPr>
          <w:p w:rsidR="00F1715C"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The relative area under the peak of DMA for the Sample with antioxidant (Dill)</w:t>
            </w:r>
          </w:p>
        </w:tc>
      </w:tr>
      <w:tr w:rsidR="009909B7" w:rsidTr="009909B7">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 hour</w:t>
            </w:r>
          </w:p>
        </w:tc>
        <w:tc>
          <w:tcPr>
            <w:tcW w:w="319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1.7492</w:t>
            </w:r>
          </w:p>
        </w:tc>
        <w:tc>
          <w:tcPr>
            <w:tcW w:w="319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1.0162 ± 0.0249</w:t>
            </w:r>
          </w:p>
        </w:tc>
      </w:tr>
      <w:tr w:rsidR="009909B7" w:rsidTr="009909B7">
        <w:trPr>
          <w:trHeight w:val="297"/>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 hours</w:t>
            </w:r>
          </w:p>
        </w:tc>
        <w:tc>
          <w:tcPr>
            <w:tcW w:w="319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2.3972</w:t>
            </w:r>
          </w:p>
        </w:tc>
        <w:tc>
          <w:tcPr>
            <w:tcW w:w="319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1.6082 ± 0.0592</w:t>
            </w:r>
          </w:p>
        </w:tc>
      </w:tr>
      <w:tr w:rsidR="009909B7" w:rsidTr="009909B7">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 hours</w:t>
            </w:r>
          </w:p>
        </w:tc>
        <w:tc>
          <w:tcPr>
            <w:tcW w:w="319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2.5248</w:t>
            </w:r>
          </w:p>
        </w:tc>
        <w:tc>
          <w:tcPr>
            <w:tcW w:w="319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1.7542 ± 0.0294</w:t>
            </w:r>
          </w:p>
        </w:tc>
      </w:tr>
      <w:tr w:rsidR="009909B7" w:rsidTr="009909B7">
        <w:trPr>
          <w:trHeight w:val="297"/>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4 hours</w:t>
            </w:r>
          </w:p>
        </w:tc>
        <w:tc>
          <w:tcPr>
            <w:tcW w:w="319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3.0532</w:t>
            </w:r>
          </w:p>
        </w:tc>
        <w:tc>
          <w:tcPr>
            <w:tcW w:w="319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2.0142 ± 0.0526</w:t>
            </w:r>
          </w:p>
        </w:tc>
      </w:tr>
    </w:tbl>
    <w:p w:rsidR="005E4456"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Rate of spoilage without the plant extract = </w:t>
      </w:r>
      <w:r w:rsidRPr="0084421F">
        <w:rPr>
          <w:rFonts w:ascii="Times New Roman" w:eastAsiaTheme="minorEastAsia" w:hAnsi="Times New Roman" w:cs="Times New Roman"/>
          <w:iCs/>
          <w:sz w:val="24"/>
          <w:szCs w:val="24"/>
          <w:lang w:bidi="ar-BH"/>
        </w:rPr>
        <w:t>0.454</w:t>
      </w:r>
      <w:r w:rsidR="001D2B20" w:rsidRPr="0084421F">
        <w:rPr>
          <w:rFonts w:ascii="Times New Roman" w:eastAsiaTheme="minorEastAsia" w:hAnsi="Times New Roman" w:cs="Times New Roman"/>
          <w:iCs/>
          <w:sz w:val="24"/>
          <w:szCs w:val="24"/>
          <w:lang w:bidi="ar-BH"/>
        </w:rPr>
        <w:t xml:space="preserve"> s</w:t>
      </w:r>
      <w:r w:rsidR="001D2B20" w:rsidRPr="0084421F">
        <w:rPr>
          <w:rFonts w:ascii="Times New Roman" w:eastAsiaTheme="minorEastAsia" w:hAnsi="Times New Roman" w:cs="Times New Roman"/>
          <w:iCs/>
          <w:sz w:val="24"/>
          <w:szCs w:val="24"/>
          <w:vertAlign w:val="superscript"/>
          <w:lang w:bidi="ar-BH"/>
        </w:rPr>
        <w:t>-1</w:t>
      </w:r>
    </w:p>
    <w:p w:rsidR="005E4456"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Rate of the spoilage with the plant extract = 0.214</w:t>
      </w:r>
      <w:r w:rsidR="001D2B20" w:rsidRPr="0084421F">
        <w:rPr>
          <w:rFonts w:ascii="Times New Roman" w:eastAsiaTheme="minorEastAsia" w:hAnsi="Times New Roman" w:cs="Times New Roman"/>
          <w:iCs/>
          <w:sz w:val="24"/>
          <w:szCs w:val="24"/>
          <w:lang w:bidi="ar-BH"/>
        </w:rPr>
        <w:t xml:space="preserve"> s</w:t>
      </w:r>
      <w:r w:rsidR="001D2B20" w:rsidRPr="0084421F">
        <w:rPr>
          <w:rFonts w:ascii="Times New Roman" w:eastAsiaTheme="minorEastAsia" w:hAnsi="Times New Roman" w:cs="Times New Roman"/>
          <w:iCs/>
          <w:sz w:val="24"/>
          <w:szCs w:val="24"/>
          <w:vertAlign w:val="superscript"/>
          <w:lang w:bidi="ar-BH"/>
        </w:rPr>
        <w:t>-1</w:t>
      </w:r>
    </w:p>
    <w:p w:rsidR="005F6DCF"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 The effect of antioxidant on spoilage rate </w:t>
      </w:r>
    </w:p>
    <w:p w:rsidR="005E4456" w:rsidRPr="0084421F" w:rsidRDefault="009B05ED" w:rsidP="00A60880">
      <w:pPr>
        <w:jc w:val="both"/>
        <w:rPr>
          <w:rFonts w:ascii="Times New Roman" w:eastAsiaTheme="minorEastAsia" w:hAnsi="Times New Roman" w:cs="Times New Roman"/>
          <w:sz w:val="24"/>
          <w:szCs w:val="24"/>
          <w:lang w:bidi="ar-BH"/>
        </w:rPr>
      </w:pPr>
      <w:r w:rsidRPr="0084421F">
        <w:rPr>
          <w:rFonts w:ascii="Times New Roman" w:eastAsiaTheme="minorEastAsia" w:hAnsi="Times New Roman" w:cs="Times New Roman"/>
          <w:iCs/>
          <w:sz w:val="24"/>
          <w:szCs w:val="24"/>
          <w:lang w:bidi="ar-BH"/>
        </w:rPr>
        <w:t xml:space="preserve">= </w:t>
      </w:r>
      <m:oMath>
        <m:f>
          <m:fPr>
            <m:ctrlPr>
              <w:rPr>
                <w:rFonts w:ascii="Cambria Math" w:eastAsiaTheme="minorEastAsia" w:hAnsi="Cambria Math" w:cs="Times New Roman"/>
                <w:sz w:val="24"/>
                <w:szCs w:val="24"/>
                <w:lang w:bidi="ar-BH"/>
              </w:rPr>
            </m:ctrlPr>
          </m:fPr>
          <m:num>
            <m:r>
              <m:rPr>
                <m:sty m:val="p"/>
              </m:rPr>
              <w:rPr>
                <w:rFonts w:ascii="Cambria Math" w:eastAsiaTheme="minorEastAsia" w:hAnsi="Cambria Math" w:cs="Times New Roman"/>
                <w:sz w:val="24"/>
                <w:szCs w:val="24"/>
                <w:lang w:bidi="ar-BH"/>
              </w:rPr>
              <m:t>Rate of spoilage without the plant extract - Rate of the spoilage with the plant extract</m:t>
            </m:r>
          </m:num>
          <m:den>
            <m:r>
              <m:rPr>
                <m:sty m:val="p"/>
              </m:rPr>
              <w:rPr>
                <w:rFonts w:ascii="Cambria Math" w:eastAsiaTheme="minorEastAsia" w:hAnsi="Cambria Math" w:cs="Times New Roman"/>
                <w:sz w:val="24"/>
                <w:szCs w:val="24"/>
                <w:lang w:bidi="ar-BH"/>
              </w:rPr>
              <m:t xml:space="preserve"> rate of spoilage without the plant extract </m:t>
            </m:r>
          </m:den>
        </m:f>
      </m:oMath>
      <w:r w:rsidRPr="0084421F">
        <w:rPr>
          <w:rFonts w:ascii="Times New Roman" w:eastAsiaTheme="minorEastAsia" w:hAnsi="Times New Roman" w:cs="Times New Roman"/>
          <w:sz w:val="24"/>
          <w:szCs w:val="24"/>
          <w:lang w:bidi="ar-BH"/>
        </w:rPr>
        <w:t xml:space="preserve"> x 100</w:t>
      </w:r>
    </w:p>
    <w:p w:rsidR="00F446A8" w:rsidRPr="0084421F" w:rsidRDefault="009B05ED" w:rsidP="00A60880">
      <w:pPr>
        <w:jc w:val="both"/>
        <w:rPr>
          <w:rFonts w:ascii="Times New Roman" w:eastAsiaTheme="minorEastAsia" w:hAnsi="Times New Roman" w:cs="Times New Roman"/>
          <w:b/>
          <w:bCs/>
          <w:iCs/>
          <w:sz w:val="24"/>
          <w:szCs w:val="24"/>
          <w:rtl/>
          <w:lang w:bidi="ar-BH"/>
        </w:rPr>
      </w:pPr>
      <w:r w:rsidRPr="0084421F">
        <w:rPr>
          <w:rFonts w:ascii="Times New Roman" w:eastAsiaTheme="minorEastAsia" w:hAnsi="Times New Roman" w:cs="Times New Roman"/>
          <w:sz w:val="24"/>
          <w:szCs w:val="24"/>
          <w:lang w:bidi="ar-BH"/>
        </w:rPr>
        <w:lastRenderedPageBreak/>
        <w:t xml:space="preserve">= </w:t>
      </w:r>
      <m:oMath>
        <m:f>
          <m:fPr>
            <m:ctrlPr>
              <w:rPr>
                <w:rFonts w:ascii="Cambria Math" w:eastAsiaTheme="minorEastAsia" w:hAnsi="Cambria Math" w:cs="Times New Roman"/>
                <w:iCs/>
                <w:sz w:val="24"/>
                <w:szCs w:val="24"/>
                <w:lang w:bidi="ar-BH"/>
              </w:rPr>
            </m:ctrlPr>
          </m:fPr>
          <m:num>
            <m:r>
              <m:rPr>
                <m:sty m:val="p"/>
              </m:rPr>
              <w:rPr>
                <w:rFonts w:ascii="Cambria Math" w:eastAsiaTheme="minorEastAsia" w:hAnsi="Cambria Math" w:cs="Times New Roman"/>
                <w:sz w:val="24"/>
                <w:szCs w:val="24"/>
                <w:lang w:bidi="ar-BH"/>
              </w:rPr>
              <m:t>0.454-0.214</m:t>
            </m:r>
          </m:num>
          <m:den>
            <m:r>
              <m:rPr>
                <m:sty m:val="p"/>
              </m:rPr>
              <w:rPr>
                <w:rFonts w:ascii="Cambria Math" w:eastAsiaTheme="minorEastAsia" w:hAnsi="Cambria Math" w:cs="Times New Roman"/>
                <w:sz w:val="24"/>
                <w:szCs w:val="24"/>
                <w:lang w:bidi="ar-BH"/>
              </w:rPr>
              <m:t>0.454</m:t>
            </m:r>
          </m:den>
        </m:f>
        <m:r>
          <m:rPr>
            <m:sty m:val="p"/>
          </m:rPr>
          <w:rPr>
            <w:rFonts w:ascii="Cambria Math" w:eastAsiaTheme="minorEastAsia" w:hAnsi="Cambria Math" w:cs="Times New Roman"/>
            <w:sz w:val="24"/>
            <w:szCs w:val="24"/>
            <w:lang w:bidi="ar-BH"/>
          </w:rPr>
          <m:t xml:space="preserve"> x 100</m:t>
        </m:r>
      </m:oMath>
      <w:r w:rsidRPr="0084421F">
        <w:rPr>
          <w:rFonts w:ascii="Times New Roman" w:eastAsiaTheme="minorEastAsia" w:hAnsi="Times New Roman" w:cs="Times New Roman"/>
          <w:iCs/>
          <w:sz w:val="24"/>
          <w:szCs w:val="24"/>
          <w:lang w:bidi="ar-BH"/>
        </w:rPr>
        <w:t xml:space="preserve"> = </w:t>
      </w:r>
      <w:r w:rsidRPr="0084421F">
        <w:rPr>
          <w:rFonts w:ascii="Times New Roman" w:eastAsiaTheme="minorEastAsia" w:hAnsi="Times New Roman" w:cs="Times New Roman"/>
          <w:b/>
          <w:bCs/>
          <w:iCs/>
          <w:sz w:val="24"/>
          <w:szCs w:val="24"/>
          <w:lang w:bidi="ar-BH"/>
        </w:rPr>
        <w:t>52.86 %</w:t>
      </w:r>
    </w:p>
    <w:p w:rsidR="00CC463E" w:rsidRPr="0084421F" w:rsidRDefault="009B05ED" w:rsidP="002614FC">
      <w:pPr>
        <w:pStyle w:val="Heading3"/>
        <w:rPr>
          <w:rFonts w:eastAsiaTheme="minorEastAsia"/>
          <w:iCs/>
          <w:lang w:bidi="ar-BH"/>
        </w:rPr>
      </w:pPr>
      <w:bookmarkStart w:id="45" w:name="_Toc60332873"/>
      <w:r w:rsidRPr="0084421F">
        <w:t>3.3.4</w:t>
      </w:r>
      <w:r w:rsidRPr="0084421F">
        <w:rPr>
          <w:lang w:bidi="ar-BH"/>
        </w:rPr>
        <w:t xml:space="preserve"> Mint extract as a preservative for chicken:</w:t>
      </w:r>
      <w:bookmarkEnd w:id="45"/>
    </w:p>
    <w:p w:rsidR="00CC463E"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b/>
          <w:bCs/>
          <w:iCs/>
          <w:sz w:val="24"/>
          <w:szCs w:val="24"/>
          <w:lang w:bidi="ar-BH"/>
        </w:rPr>
        <w:t xml:space="preserve">Table (5): </w:t>
      </w:r>
      <w:r w:rsidRPr="0084421F">
        <w:rPr>
          <w:rFonts w:ascii="Times New Roman" w:eastAsiaTheme="minorEastAsia" w:hAnsi="Times New Roman" w:cs="Times New Roman"/>
          <w:iCs/>
          <w:sz w:val="24"/>
          <w:szCs w:val="24"/>
          <w:lang w:bidi="ar-BH"/>
        </w:rPr>
        <w:t>area under the peak of DMA produced when Mint extraction used as a preservative:</w:t>
      </w:r>
    </w:p>
    <w:p w:rsidR="00CC463E"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Room temperature: 28</w:t>
      </w:r>
      <w:r w:rsidRPr="0084421F">
        <w:rPr>
          <w:rFonts w:ascii="Times New Roman" w:eastAsiaTheme="minorEastAsia" w:hAnsi="Times New Roman" w:cs="Times New Roman"/>
          <w:iCs/>
          <w:sz w:val="24"/>
          <w:szCs w:val="24"/>
          <w:vertAlign w:val="superscript"/>
          <w:lang w:bidi="ar-BH"/>
        </w:rPr>
        <w:t>o</w:t>
      </w:r>
      <w:r w:rsidRPr="0084421F">
        <w:rPr>
          <w:rFonts w:ascii="Times New Roman" w:eastAsiaTheme="minorEastAsia" w:hAnsi="Times New Roman" w:cs="Times New Roman"/>
          <w:iCs/>
          <w:sz w:val="24"/>
          <w:szCs w:val="24"/>
          <w:lang w:bidi="ar-BH"/>
        </w:rPr>
        <w:t>C</w:t>
      </w:r>
    </w:p>
    <w:tbl>
      <w:tblPr>
        <w:tblStyle w:val="GridTable6Colorful1"/>
        <w:tblW w:w="9455" w:type="dxa"/>
        <w:jc w:val="center"/>
        <w:tblLook w:val="04A0" w:firstRow="1" w:lastRow="0" w:firstColumn="1" w:lastColumn="0" w:noHBand="0" w:noVBand="1"/>
      </w:tblPr>
      <w:tblGrid>
        <w:gridCol w:w="3151"/>
        <w:gridCol w:w="3152"/>
        <w:gridCol w:w="3152"/>
      </w:tblGrid>
      <w:tr w:rsidR="009909B7" w:rsidTr="009909B7">
        <w:trPr>
          <w:cnfStyle w:val="100000000000" w:firstRow="1" w:lastRow="0" w:firstColumn="0" w:lastColumn="0" w:oddVBand="0" w:evenVBand="0" w:oddHBand="0" w:evenHBand="0"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Time of measurement of DMA</w:t>
            </w:r>
          </w:p>
        </w:tc>
        <w:tc>
          <w:tcPr>
            <w:tcW w:w="3152" w:type="dxa"/>
            <w:vAlign w:val="center"/>
          </w:tcPr>
          <w:p w:rsidR="00F1715C"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The relative area under the peak of DMA for the Sample without antioxidant (solvent)</w:t>
            </w:r>
          </w:p>
        </w:tc>
        <w:tc>
          <w:tcPr>
            <w:tcW w:w="3152" w:type="dxa"/>
            <w:vAlign w:val="center"/>
          </w:tcPr>
          <w:p w:rsidR="00F1715C"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The relative area under the peak of DMA for the Sample with antioxidant (Mint)</w:t>
            </w:r>
          </w:p>
        </w:tc>
      </w:tr>
      <w:tr w:rsidR="009909B7" w:rsidTr="009909B7">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 hour</w:t>
            </w:r>
          </w:p>
        </w:tc>
        <w:tc>
          <w:tcPr>
            <w:tcW w:w="315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1.9409</w:t>
            </w:r>
          </w:p>
        </w:tc>
        <w:tc>
          <w:tcPr>
            <w:tcW w:w="315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1.0235 ± 0.0266</w:t>
            </w:r>
          </w:p>
        </w:tc>
      </w:tr>
      <w:tr w:rsidR="009909B7" w:rsidTr="009909B7">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 hours</w:t>
            </w:r>
          </w:p>
        </w:tc>
        <w:tc>
          <w:tcPr>
            <w:tcW w:w="315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3.0248</w:t>
            </w:r>
          </w:p>
        </w:tc>
        <w:tc>
          <w:tcPr>
            <w:tcW w:w="315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1.7451 ± 0.0596</w:t>
            </w:r>
          </w:p>
        </w:tc>
      </w:tr>
      <w:tr w:rsidR="009909B7" w:rsidTr="009909B7">
        <w:trPr>
          <w:cnfStyle w:val="000000100000" w:firstRow="0" w:lastRow="0" w:firstColumn="0" w:lastColumn="0" w:oddVBand="0" w:evenVBand="0" w:oddHBand="1"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 hours</w:t>
            </w:r>
          </w:p>
        </w:tc>
        <w:tc>
          <w:tcPr>
            <w:tcW w:w="315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4.9455</w:t>
            </w:r>
          </w:p>
        </w:tc>
        <w:tc>
          <w:tcPr>
            <w:tcW w:w="3152"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1.9790 ± </w:t>
            </w:r>
            <w:r w:rsidRPr="0084421F">
              <w:rPr>
                <w:rFonts w:ascii="Times New Roman" w:eastAsiaTheme="minorEastAsia" w:hAnsi="Times New Roman" w:cs="Times New Roman"/>
                <w:iCs/>
                <w:sz w:val="24"/>
                <w:szCs w:val="24"/>
                <w:lang w:bidi="ar-BH"/>
              </w:rPr>
              <w:t>0.0033</w:t>
            </w:r>
          </w:p>
        </w:tc>
      </w:tr>
      <w:tr w:rsidR="009909B7" w:rsidTr="009909B7">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4 hours</w:t>
            </w:r>
          </w:p>
        </w:tc>
        <w:tc>
          <w:tcPr>
            <w:tcW w:w="315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6.5025</w:t>
            </w:r>
          </w:p>
        </w:tc>
        <w:tc>
          <w:tcPr>
            <w:tcW w:w="3152"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2.4548 ± 0.1692</w:t>
            </w:r>
          </w:p>
        </w:tc>
      </w:tr>
    </w:tbl>
    <w:p w:rsidR="005E4456" w:rsidRPr="0084421F" w:rsidRDefault="009B05ED" w:rsidP="00A60880">
      <w:pPr>
        <w:jc w:val="both"/>
        <w:rPr>
          <w:rFonts w:ascii="Times New Roman" w:eastAsiaTheme="minorEastAsia" w:hAnsi="Times New Roman" w:cs="Times New Roman"/>
          <w:iCs/>
          <w:sz w:val="24"/>
          <w:szCs w:val="24"/>
          <w:lang w:bidi="ar-BH"/>
        </w:rPr>
      </w:pPr>
      <w:bookmarkStart w:id="46" w:name="_Hlk4795994"/>
      <w:r w:rsidRPr="0084421F">
        <w:rPr>
          <w:rFonts w:ascii="Times New Roman" w:eastAsiaTheme="minorEastAsia" w:hAnsi="Times New Roman" w:cs="Times New Roman"/>
          <w:iCs/>
          <w:sz w:val="24"/>
          <w:szCs w:val="24"/>
          <w:lang w:bidi="ar-BH"/>
        </w:rPr>
        <w:t xml:space="preserve">Rate of spoilage without the plant extract = 1.5606 </w:t>
      </w:r>
      <w:r w:rsidR="001D2B20" w:rsidRPr="0084421F">
        <w:rPr>
          <w:rFonts w:ascii="Times New Roman" w:eastAsiaTheme="minorEastAsia" w:hAnsi="Times New Roman" w:cs="Times New Roman"/>
          <w:iCs/>
          <w:sz w:val="24"/>
          <w:szCs w:val="24"/>
          <w:lang w:bidi="ar-BH"/>
        </w:rPr>
        <w:t>s</w:t>
      </w:r>
      <w:r w:rsidR="001D2B20" w:rsidRPr="0084421F">
        <w:rPr>
          <w:rFonts w:ascii="Times New Roman" w:eastAsiaTheme="minorEastAsia" w:hAnsi="Times New Roman" w:cs="Times New Roman"/>
          <w:iCs/>
          <w:sz w:val="24"/>
          <w:szCs w:val="24"/>
          <w:vertAlign w:val="superscript"/>
          <w:lang w:bidi="ar-BH"/>
        </w:rPr>
        <w:t>-1</w:t>
      </w:r>
    </w:p>
    <w:p w:rsidR="005E4456"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Rate of the spoilage with the plant extract = 0.4528</w:t>
      </w:r>
      <w:r w:rsidR="001D2B20" w:rsidRPr="0084421F">
        <w:rPr>
          <w:rFonts w:ascii="Times New Roman" w:eastAsiaTheme="minorEastAsia" w:hAnsi="Times New Roman" w:cs="Times New Roman"/>
          <w:iCs/>
          <w:sz w:val="24"/>
          <w:szCs w:val="24"/>
          <w:lang w:bidi="ar-BH"/>
        </w:rPr>
        <w:t xml:space="preserve"> s</w:t>
      </w:r>
      <w:r w:rsidR="001D2B20" w:rsidRPr="0084421F">
        <w:rPr>
          <w:rFonts w:ascii="Times New Roman" w:eastAsiaTheme="minorEastAsia" w:hAnsi="Times New Roman" w:cs="Times New Roman"/>
          <w:iCs/>
          <w:sz w:val="24"/>
          <w:szCs w:val="24"/>
          <w:vertAlign w:val="superscript"/>
          <w:lang w:bidi="ar-BH"/>
        </w:rPr>
        <w:t>-1</w:t>
      </w:r>
    </w:p>
    <w:p w:rsidR="005F6DCF"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 The effect of antioxidant on spoilage rate </w:t>
      </w:r>
    </w:p>
    <w:p w:rsidR="005E4456" w:rsidRPr="0084421F" w:rsidRDefault="009B05ED" w:rsidP="00A60880">
      <w:pPr>
        <w:jc w:val="both"/>
        <w:rPr>
          <w:rFonts w:ascii="Times New Roman" w:eastAsiaTheme="minorEastAsia" w:hAnsi="Times New Roman" w:cs="Times New Roman"/>
          <w:sz w:val="24"/>
          <w:szCs w:val="24"/>
          <w:lang w:bidi="ar-BH"/>
        </w:rPr>
      </w:pPr>
      <w:r w:rsidRPr="0084421F">
        <w:rPr>
          <w:rFonts w:ascii="Times New Roman" w:eastAsiaTheme="minorEastAsia" w:hAnsi="Times New Roman" w:cs="Times New Roman"/>
          <w:iCs/>
          <w:sz w:val="24"/>
          <w:szCs w:val="24"/>
          <w:lang w:bidi="ar-BH"/>
        </w:rPr>
        <w:t xml:space="preserve">= </w:t>
      </w:r>
      <m:oMath>
        <m:f>
          <m:fPr>
            <m:ctrlPr>
              <w:rPr>
                <w:rFonts w:ascii="Cambria Math" w:eastAsiaTheme="minorEastAsia" w:hAnsi="Cambria Math" w:cs="Times New Roman"/>
                <w:sz w:val="24"/>
                <w:szCs w:val="24"/>
                <w:lang w:bidi="ar-BH"/>
              </w:rPr>
            </m:ctrlPr>
          </m:fPr>
          <m:num>
            <m:r>
              <m:rPr>
                <m:sty m:val="p"/>
              </m:rPr>
              <w:rPr>
                <w:rFonts w:ascii="Cambria Math" w:eastAsiaTheme="minorEastAsia" w:hAnsi="Cambria Math" w:cs="Times New Roman"/>
                <w:sz w:val="24"/>
                <w:szCs w:val="24"/>
                <w:lang w:bidi="ar-BH"/>
              </w:rPr>
              <m:t>Rate of spoilage without the plant extract - Rate of the spoilage with the plant extract</m:t>
            </m:r>
          </m:num>
          <m:den>
            <m:r>
              <m:rPr>
                <m:sty m:val="p"/>
              </m:rPr>
              <w:rPr>
                <w:rFonts w:ascii="Cambria Math" w:eastAsiaTheme="minorEastAsia" w:hAnsi="Cambria Math" w:cs="Times New Roman"/>
                <w:sz w:val="24"/>
                <w:szCs w:val="24"/>
                <w:lang w:bidi="ar-BH"/>
              </w:rPr>
              <m:t xml:space="preserve"> rate of spoilage without the plant extract </m:t>
            </m:r>
          </m:den>
        </m:f>
      </m:oMath>
      <w:r w:rsidRPr="0084421F">
        <w:rPr>
          <w:rFonts w:ascii="Times New Roman" w:eastAsiaTheme="minorEastAsia" w:hAnsi="Times New Roman" w:cs="Times New Roman"/>
          <w:sz w:val="24"/>
          <w:szCs w:val="24"/>
          <w:lang w:bidi="ar-BH"/>
        </w:rPr>
        <w:t xml:space="preserve"> x 100</w:t>
      </w:r>
    </w:p>
    <w:p w:rsidR="00F446A8" w:rsidRPr="0084421F" w:rsidRDefault="009B05ED" w:rsidP="00A60880">
      <w:pPr>
        <w:jc w:val="both"/>
        <w:rPr>
          <w:rFonts w:ascii="Times New Roman" w:eastAsiaTheme="minorEastAsia" w:hAnsi="Times New Roman" w:cs="Times New Roman"/>
          <w:b/>
          <w:bCs/>
          <w:iCs/>
          <w:sz w:val="24"/>
          <w:szCs w:val="24"/>
          <w:rtl/>
          <w:lang w:bidi="ar-BH"/>
        </w:rPr>
      </w:pPr>
      <w:r w:rsidRPr="0084421F">
        <w:rPr>
          <w:rFonts w:ascii="Times New Roman" w:eastAsiaTheme="minorEastAsia" w:hAnsi="Times New Roman" w:cs="Times New Roman"/>
          <w:sz w:val="24"/>
          <w:szCs w:val="24"/>
          <w:lang w:bidi="ar-BH"/>
        </w:rPr>
        <w:t xml:space="preserve">= </w:t>
      </w:r>
      <m:oMath>
        <m:f>
          <m:fPr>
            <m:ctrlPr>
              <w:rPr>
                <w:rFonts w:ascii="Cambria Math" w:eastAsiaTheme="minorEastAsia" w:hAnsi="Cambria Math" w:cs="Times New Roman"/>
                <w:iCs/>
                <w:sz w:val="24"/>
                <w:szCs w:val="24"/>
                <w:lang w:bidi="ar-BH"/>
              </w:rPr>
            </m:ctrlPr>
          </m:fPr>
          <m:num>
            <m:r>
              <m:rPr>
                <m:sty m:val="p"/>
              </m:rPr>
              <w:rPr>
                <w:rFonts w:ascii="Cambria Math" w:eastAsiaTheme="minorEastAsia" w:hAnsi="Cambria Math" w:cs="Times New Roman"/>
                <w:sz w:val="24"/>
                <w:szCs w:val="24"/>
                <w:lang w:bidi="ar-BH"/>
              </w:rPr>
              <m:t>1.5606 -0.4528</m:t>
            </m:r>
          </m:num>
          <m:den>
            <m:r>
              <m:rPr>
                <m:sty m:val="p"/>
              </m:rPr>
              <w:rPr>
                <w:rFonts w:ascii="Cambria Math" w:eastAsiaTheme="minorEastAsia" w:hAnsi="Cambria Math" w:cs="Times New Roman"/>
                <w:sz w:val="24"/>
                <w:szCs w:val="24"/>
                <w:lang w:bidi="ar-BH"/>
              </w:rPr>
              <m:t>1.5606</m:t>
            </m:r>
          </m:den>
        </m:f>
        <m:r>
          <m:rPr>
            <m:sty m:val="p"/>
          </m:rPr>
          <w:rPr>
            <w:rFonts w:ascii="Cambria Math" w:eastAsiaTheme="minorEastAsia" w:hAnsi="Cambria Math" w:cs="Times New Roman"/>
            <w:sz w:val="24"/>
            <w:szCs w:val="24"/>
            <w:lang w:bidi="ar-BH"/>
          </w:rPr>
          <m:t xml:space="preserve"> x 100</m:t>
        </m:r>
      </m:oMath>
      <w:r w:rsidRPr="0084421F">
        <w:rPr>
          <w:rFonts w:ascii="Times New Roman" w:eastAsiaTheme="minorEastAsia" w:hAnsi="Times New Roman" w:cs="Times New Roman"/>
          <w:iCs/>
          <w:sz w:val="24"/>
          <w:szCs w:val="24"/>
          <w:lang w:bidi="ar-BH"/>
        </w:rPr>
        <w:t xml:space="preserve"> = </w:t>
      </w:r>
      <w:r w:rsidRPr="0084421F">
        <w:rPr>
          <w:rFonts w:ascii="Times New Roman" w:eastAsiaTheme="minorEastAsia" w:hAnsi="Times New Roman" w:cs="Times New Roman"/>
          <w:b/>
          <w:bCs/>
          <w:iCs/>
          <w:sz w:val="24"/>
          <w:szCs w:val="24"/>
          <w:lang w:bidi="ar-BH"/>
        </w:rPr>
        <w:t>70.98 %</w:t>
      </w:r>
      <w:bookmarkEnd w:id="46"/>
    </w:p>
    <w:p w:rsidR="00CC463E" w:rsidRPr="0084421F" w:rsidRDefault="009B05ED" w:rsidP="002614FC">
      <w:pPr>
        <w:pStyle w:val="Heading3"/>
        <w:rPr>
          <w:rFonts w:eastAsiaTheme="minorEastAsia"/>
          <w:iCs/>
          <w:lang w:bidi="ar-BH"/>
        </w:rPr>
      </w:pPr>
      <w:bookmarkStart w:id="47" w:name="_Toc60332874"/>
      <w:r w:rsidRPr="0084421F">
        <w:t xml:space="preserve">3.3.6 </w:t>
      </w:r>
      <w:r w:rsidRPr="0084421F">
        <w:rPr>
          <w:lang w:bidi="ar-BH"/>
        </w:rPr>
        <w:t>White pepper extract as a preservative for chicken:</w:t>
      </w:r>
      <w:bookmarkEnd w:id="47"/>
    </w:p>
    <w:p w:rsidR="00CC463E" w:rsidRPr="0084421F" w:rsidRDefault="009B05ED" w:rsidP="00A60880">
      <w:pPr>
        <w:jc w:val="both"/>
        <w:rPr>
          <w:rFonts w:ascii="Times New Roman" w:eastAsiaTheme="minorEastAsia" w:hAnsi="Times New Roman" w:cs="Times New Roman"/>
          <w:iCs/>
          <w:sz w:val="24"/>
          <w:szCs w:val="24"/>
          <w:lang w:bidi="ar-BH"/>
        </w:rPr>
      </w:pPr>
      <w:bookmarkStart w:id="48" w:name="_Hlk5487896"/>
      <w:r w:rsidRPr="0084421F">
        <w:rPr>
          <w:rFonts w:ascii="Times New Roman" w:eastAsiaTheme="minorEastAsia" w:hAnsi="Times New Roman" w:cs="Times New Roman"/>
          <w:b/>
          <w:bCs/>
          <w:iCs/>
          <w:sz w:val="24"/>
          <w:szCs w:val="24"/>
          <w:lang w:bidi="ar-BH"/>
        </w:rPr>
        <w:t>Table (</w:t>
      </w:r>
      <w:r w:rsidRPr="0084421F">
        <w:rPr>
          <w:rFonts w:ascii="Times New Roman" w:eastAsiaTheme="minorEastAsia" w:hAnsi="Times New Roman" w:cs="Times New Roman"/>
          <w:b/>
          <w:bCs/>
          <w:i/>
          <w:sz w:val="24"/>
          <w:szCs w:val="24"/>
          <w:rtl/>
          <w:lang w:bidi="ar-BH"/>
        </w:rPr>
        <w:t>7</w:t>
      </w:r>
      <w:r w:rsidRPr="0084421F">
        <w:rPr>
          <w:rFonts w:ascii="Times New Roman" w:eastAsiaTheme="minorEastAsia" w:hAnsi="Times New Roman" w:cs="Times New Roman"/>
          <w:b/>
          <w:bCs/>
          <w:iCs/>
          <w:sz w:val="24"/>
          <w:szCs w:val="24"/>
          <w:lang w:bidi="ar-BH"/>
        </w:rPr>
        <w:t xml:space="preserve">): </w:t>
      </w:r>
      <w:r w:rsidRPr="0084421F">
        <w:rPr>
          <w:rFonts w:ascii="Times New Roman" w:eastAsiaTheme="minorEastAsia" w:hAnsi="Times New Roman" w:cs="Times New Roman"/>
          <w:iCs/>
          <w:sz w:val="24"/>
          <w:szCs w:val="24"/>
          <w:lang w:bidi="ar-BH"/>
        </w:rPr>
        <w:t xml:space="preserve">area </w:t>
      </w:r>
      <w:r w:rsidRPr="0084421F">
        <w:rPr>
          <w:rFonts w:ascii="Times New Roman" w:eastAsiaTheme="minorEastAsia" w:hAnsi="Times New Roman" w:cs="Times New Roman"/>
          <w:iCs/>
          <w:sz w:val="24"/>
          <w:szCs w:val="24"/>
          <w:lang w:bidi="ar-BH"/>
        </w:rPr>
        <w:t>under the peak of DMA produced when white pepper extraction used as a preservative:</w:t>
      </w:r>
    </w:p>
    <w:bookmarkEnd w:id="48"/>
    <w:p w:rsidR="00CC463E"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Room temperature: 27</w:t>
      </w:r>
      <w:r w:rsidRPr="0084421F">
        <w:rPr>
          <w:rFonts w:ascii="Times New Roman" w:eastAsiaTheme="minorEastAsia" w:hAnsi="Times New Roman" w:cs="Times New Roman"/>
          <w:iCs/>
          <w:sz w:val="24"/>
          <w:szCs w:val="24"/>
          <w:vertAlign w:val="superscript"/>
          <w:lang w:bidi="ar-BH"/>
        </w:rPr>
        <w:t>o</w:t>
      </w:r>
      <w:r w:rsidRPr="0084421F">
        <w:rPr>
          <w:rFonts w:ascii="Times New Roman" w:eastAsiaTheme="minorEastAsia" w:hAnsi="Times New Roman" w:cs="Times New Roman"/>
          <w:iCs/>
          <w:sz w:val="24"/>
          <w:szCs w:val="24"/>
          <w:lang w:bidi="ar-BH"/>
        </w:rPr>
        <w:t>C</w:t>
      </w:r>
    </w:p>
    <w:tbl>
      <w:tblPr>
        <w:tblStyle w:val="GridTable6Colorful1"/>
        <w:tblW w:w="9383" w:type="dxa"/>
        <w:jc w:val="center"/>
        <w:tblLook w:val="04A0" w:firstRow="1" w:lastRow="0" w:firstColumn="1" w:lastColumn="0" w:noHBand="0" w:noVBand="1"/>
      </w:tblPr>
      <w:tblGrid>
        <w:gridCol w:w="3127"/>
        <w:gridCol w:w="3128"/>
        <w:gridCol w:w="3128"/>
      </w:tblGrid>
      <w:tr w:rsidR="009909B7" w:rsidTr="009909B7">
        <w:trPr>
          <w:cnfStyle w:val="100000000000" w:firstRow="1" w:lastRow="0" w:firstColumn="0" w:lastColumn="0" w:oddVBand="0" w:evenVBand="0" w:oddHBand="0" w:evenHBand="0" w:firstRowFirstColumn="0" w:firstRowLastColumn="0" w:lastRowFirstColumn="0" w:lastRowLastColumn="0"/>
          <w:trHeight w:val="892"/>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Time of measurement of DMA</w:t>
            </w:r>
          </w:p>
        </w:tc>
        <w:tc>
          <w:tcPr>
            <w:tcW w:w="3128" w:type="dxa"/>
            <w:vAlign w:val="center"/>
          </w:tcPr>
          <w:p w:rsidR="00F1715C"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The relative area under the peak of DMA for the Sample without antioxidant (solvent)</w:t>
            </w:r>
          </w:p>
        </w:tc>
        <w:tc>
          <w:tcPr>
            <w:tcW w:w="3128" w:type="dxa"/>
            <w:vAlign w:val="center"/>
          </w:tcPr>
          <w:p w:rsidR="00F1715C"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The relative area under the peak of D</w:t>
            </w:r>
            <w:r w:rsidRPr="0084421F">
              <w:rPr>
                <w:rFonts w:ascii="Times New Roman" w:eastAsiaTheme="minorEastAsia" w:hAnsi="Times New Roman" w:cs="Times New Roman"/>
                <w:iCs/>
                <w:sz w:val="24"/>
                <w:szCs w:val="24"/>
                <w:lang w:bidi="ar-BH"/>
              </w:rPr>
              <w:t>MA for the Sample with antioxidant (white pepper)</w:t>
            </w:r>
          </w:p>
        </w:tc>
      </w:tr>
      <w:tr w:rsidR="009909B7" w:rsidTr="009909B7">
        <w:trPr>
          <w:cnfStyle w:val="000000100000" w:firstRow="0" w:lastRow="0" w:firstColumn="0" w:lastColumn="0" w:oddVBand="0" w:evenVBand="0" w:oddHBand="1"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 hour</w:t>
            </w:r>
          </w:p>
        </w:tc>
        <w:tc>
          <w:tcPr>
            <w:tcW w:w="3128"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1.3918</w:t>
            </w:r>
          </w:p>
        </w:tc>
        <w:tc>
          <w:tcPr>
            <w:tcW w:w="3128"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1.0065 ± 0.0079</w:t>
            </w:r>
          </w:p>
        </w:tc>
      </w:tr>
      <w:tr w:rsidR="009909B7" w:rsidTr="009909B7">
        <w:trPr>
          <w:trHeight w:val="445"/>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 hours</w:t>
            </w:r>
          </w:p>
        </w:tc>
        <w:tc>
          <w:tcPr>
            <w:tcW w:w="3128"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2.4468</w:t>
            </w:r>
          </w:p>
        </w:tc>
        <w:tc>
          <w:tcPr>
            <w:tcW w:w="3128"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1.7761 ± 0.1309</w:t>
            </w:r>
          </w:p>
        </w:tc>
      </w:tr>
      <w:tr w:rsidR="009909B7" w:rsidTr="009909B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lastRenderedPageBreak/>
              <w:t>3 hours</w:t>
            </w:r>
          </w:p>
        </w:tc>
        <w:tc>
          <w:tcPr>
            <w:tcW w:w="3128"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3.1489</w:t>
            </w:r>
          </w:p>
        </w:tc>
        <w:tc>
          <w:tcPr>
            <w:tcW w:w="3128" w:type="dxa"/>
            <w:vAlign w:val="center"/>
          </w:tcPr>
          <w:p w:rsidR="00F1715C"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2.6065 ± 0.1081</w:t>
            </w:r>
          </w:p>
        </w:tc>
      </w:tr>
      <w:tr w:rsidR="009909B7" w:rsidTr="009909B7">
        <w:trPr>
          <w:trHeight w:val="445"/>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rsidR="00F1715C"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4 hours</w:t>
            </w:r>
          </w:p>
        </w:tc>
        <w:tc>
          <w:tcPr>
            <w:tcW w:w="3128"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5.5461</w:t>
            </w:r>
          </w:p>
        </w:tc>
        <w:tc>
          <w:tcPr>
            <w:tcW w:w="3128" w:type="dxa"/>
            <w:vAlign w:val="center"/>
          </w:tcPr>
          <w:p w:rsidR="00F1715C"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3.1348 ± 0.0109</w:t>
            </w:r>
          </w:p>
        </w:tc>
      </w:tr>
    </w:tbl>
    <w:p w:rsidR="005E4456"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Rate of spoilage without the plant extract = 1.3165 </w:t>
      </w:r>
      <w:r w:rsidR="001D2B20" w:rsidRPr="0084421F">
        <w:rPr>
          <w:rFonts w:ascii="Times New Roman" w:eastAsiaTheme="minorEastAsia" w:hAnsi="Times New Roman" w:cs="Times New Roman"/>
          <w:iCs/>
          <w:sz w:val="24"/>
          <w:szCs w:val="24"/>
          <w:lang w:bidi="ar-BH"/>
        </w:rPr>
        <w:t>s</w:t>
      </w:r>
      <w:r w:rsidR="001D2B20" w:rsidRPr="0084421F">
        <w:rPr>
          <w:rFonts w:ascii="Times New Roman" w:eastAsiaTheme="minorEastAsia" w:hAnsi="Times New Roman" w:cs="Times New Roman"/>
          <w:iCs/>
          <w:sz w:val="24"/>
          <w:szCs w:val="24"/>
          <w:vertAlign w:val="superscript"/>
          <w:lang w:bidi="ar-BH"/>
        </w:rPr>
        <w:t>-1</w:t>
      </w:r>
    </w:p>
    <w:p w:rsidR="005E4456"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Rate of the spoilage </w:t>
      </w:r>
      <w:r w:rsidRPr="0084421F">
        <w:rPr>
          <w:rFonts w:ascii="Times New Roman" w:eastAsiaTheme="minorEastAsia" w:hAnsi="Times New Roman" w:cs="Times New Roman"/>
          <w:iCs/>
          <w:sz w:val="24"/>
          <w:szCs w:val="24"/>
          <w:lang w:bidi="ar-BH"/>
        </w:rPr>
        <w:t>with the plant extract = 0.8915</w:t>
      </w:r>
      <w:r w:rsidR="001D2B20" w:rsidRPr="0084421F">
        <w:rPr>
          <w:rFonts w:ascii="Times New Roman" w:eastAsiaTheme="minorEastAsia" w:hAnsi="Times New Roman" w:cs="Times New Roman"/>
          <w:iCs/>
          <w:sz w:val="24"/>
          <w:szCs w:val="24"/>
          <w:lang w:bidi="ar-BH"/>
        </w:rPr>
        <w:t xml:space="preserve"> s</w:t>
      </w:r>
      <w:r w:rsidR="001D2B20" w:rsidRPr="0084421F">
        <w:rPr>
          <w:rFonts w:ascii="Times New Roman" w:eastAsiaTheme="minorEastAsia" w:hAnsi="Times New Roman" w:cs="Times New Roman"/>
          <w:iCs/>
          <w:sz w:val="24"/>
          <w:szCs w:val="24"/>
          <w:vertAlign w:val="superscript"/>
          <w:lang w:bidi="ar-BH"/>
        </w:rPr>
        <w:t>-1</w:t>
      </w:r>
    </w:p>
    <w:p w:rsidR="005F6DCF"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xml:space="preserve">% The effect of antioxidant on spoilage rate </w:t>
      </w:r>
    </w:p>
    <w:p w:rsidR="005E4456" w:rsidRPr="0084421F" w:rsidRDefault="009B05ED" w:rsidP="00A60880">
      <w:pPr>
        <w:jc w:val="both"/>
        <w:rPr>
          <w:rFonts w:ascii="Times New Roman" w:eastAsiaTheme="minorEastAsia" w:hAnsi="Times New Roman" w:cs="Times New Roman"/>
          <w:sz w:val="24"/>
          <w:szCs w:val="24"/>
          <w:lang w:bidi="ar-BH"/>
        </w:rPr>
      </w:pPr>
      <w:r w:rsidRPr="0084421F">
        <w:rPr>
          <w:rFonts w:ascii="Times New Roman" w:eastAsiaTheme="minorEastAsia" w:hAnsi="Times New Roman" w:cs="Times New Roman"/>
          <w:iCs/>
          <w:sz w:val="24"/>
          <w:szCs w:val="24"/>
          <w:lang w:bidi="ar-BH"/>
        </w:rPr>
        <w:t xml:space="preserve">= </w:t>
      </w:r>
      <m:oMath>
        <m:f>
          <m:fPr>
            <m:ctrlPr>
              <w:rPr>
                <w:rFonts w:ascii="Cambria Math" w:eastAsiaTheme="minorEastAsia" w:hAnsi="Cambria Math" w:cs="Times New Roman"/>
                <w:sz w:val="24"/>
                <w:szCs w:val="24"/>
                <w:lang w:bidi="ar-BH"/>
              </w:rPr>
            </m:ctrlPr>
          </m:fPr>
          <m:num>
            <m:r>
              <m:rPr>
                <m:sty m:val="p"/>
              </m:rPr>
              <w:rPr>
                <w:rFonts w:ascii="Cambria Math" w:eastAsiaTheme="minorEastAsia" w:hAnsi="Cambria Math" w:cs="Times New Roman"/>
                <w:sz w:val="24"/>
                <w:szCs w:val="24"/>
                <w:lang w:bidi="ar-BH"/>
              </w:rPr>
              <m:t>Rate of spoilage without the plant extract - Rate of the spoilage with the plant extract</m:t>
            </m:r>
          </m:num>
          <m:den>
            <m:r>
              <m:rPr>
                <m:sty m:val="p"/>
              </m:rPr>
              <w:rPr>
                <w:rFonts w:ascii="Cambria Math" w:eastAsiaTheme="minorEastAsia" w:hAnsi="Cambria Math" w:cs="Times New Roman"/>
                <w:sz w:val="24"/>
                <w:szCs w:val="24"/>
                <w:lang w:bidi="ar-BH"/>
              </w:rPr>
              <m:t xml:space="preserve"> rate of spoilage without the plant extract </m:t>
            </m:r>
          </m:den>
        </m:f>
      </m:oMath>
      <w:r w:rsidRPr="0084421F">
        <w:rPr>
          <w:rFonts w:ascii="Times New Roman" w:eastAsiaTheme="minorEastAsia" w:hAnsi="Times New Roman" w:cs="Times New Roman"/>
          <w:sz w:val="24"/>
          <w:szCs w:val="24"/>
          <w:lang w:bidi="ar-BH"/>
        </w:rPr>
        <w:t xml:space="preserve"> x 100</w:t>
      </w:r>
    </w:p>
    <w:p w:rsidR="00584453" w:rsidRPr="0084421F" w:rsidRDefault="009B05ED" w:rsidP="00A60880">
      <w:pPr>
        <w:jc w:val="both"/>
        <w:rPr>
          <w:rFonts w:ascii="Times New Roman" w:eastAsiaTheme="minorEastAsia" w:hAnsi="Times New Roman" w:cs="Times New Roman"/>
          <w:b/>
          <w:bCs/>
          <w:iCs/>
          <w:sz w:val="24"/>
          <w:szCs w:val="24"/>
          <w:rtl/>
          <w:lang w:bidi="ar-BH"/>
        </w:rPr>
      </w:pPr>
      <w:r w:rsidRPr="0084421F">
        <w:rPr>
          <w:rFonts w:ascii="Times New Roman" w:eastAsiaTheme="minorEastAsia" w:hAnsi="Times New Roman" w:cs="Times New Roman"/>
          <w:sz w:val="24"/>
          <w:szCs w:val="24"/>
          <w:lang w:bidi="ar-BH"/>
        </w:rPr>
        <w:t xml:space="preserve">= </w:t>
      </w:r>
      <m:oMath>
        <m:f>
          <m:fPr>
            <m:ctrlPr>
              <w:rPr>
                <w:rFonts w:ascii="Cambria Math" w:eastAsiaTheme="minorEastAsia" w:hAnsi="Cambria Math" w:cs="Times New Roman"/>
                <w:iCs/>
                <w:sz w:val="24"/>
                <w:szCs w:val="24"/>
                <w:lang w:bidi="ar-BH"/>
              </w:rPr>
            </m:ctrlPr>
          </m:fPr>
          <m:num>
            <m:r>
              <m:rPr>
                <m:sty m:val="p"/>
              </m:rPr>
              <w:rPr>
                <w:rFonts w:ascii="Cambria Math" w:eastAsiaTheme="minorEastAsia" w:hAnsi="Cambria Math" w:cs="Times New Roman"/>
                <w:sz w:val="24"/>
                <w:szCs w:val="24"/>
                <w:lang w:bidi="ar-BH"/>
              </w:rPr>
              <m:t>1.3165 -0.8915</m:t>
            </m:r>
          </m:num>
          <m:den>
            <m:r>
              <m:rPr>
                <m:sty m:val="p"/>
              </m:rPr>
              <w:rPr>
                <w:rFonts w:ascii="Cambria Math" w:eastAsiaTheme="minorEastAsia" w:hAnsi="Cambria Math" w:cs="Times New Roman"/>
                <w:sz w:val="24"/>
                <w:szCs w:val="24"/>
                <w:lang w:bidi="ar-BH"/>
              </w:rPr>
              <m:t>1.3165</m:t>
            </m:r>
          </m:den>
        </m:f>
        <m:r>
          <m:rPr>
            <m:sty m:val="p"/>
          </m:rPr>
          <w:rPr>
            <w:rFonts w:ascii="Cambria Math" w:eastAsiaTheme="minorEastAsia" w:hAnsi="Cambria Math" w:cs="Times New Roman"/>
            <w:sz w:val="24"/>
            <w:szCs w:val="24"/>
            <w:lang w:bidi="ar-BH"/>
          </w:rPr>
          <m:t xml:space="preserve"> x 100</m:t>
        </m:r>
      </m:oMath>
      <w:r w:rsidRPr="0084421F">
        <w:rPr>
          <w:rFonts w:ascii="Times New Roman" w:eastAsiaTheme="minorEastAsia" w:hAnsi="Times New Roman" w:cs="Times New Roman"/>
          <w:iCs/>
          <w:sz w:val="24"/>
          <w:szCs w:val="24"/>
          <w:lang w:bidi="ar-BH"/>
        </w:rPr>
        <w:t xml:space="preserve"> = </w:t>
      </w:r>
      <w:r w:rsidRPr="0084421F">
        <w:rPr>
          <w:rFonts w:ascii="Times New Roman" w:eastAsiaTheme="minorEastAsia" w:hAnsi="Times New Roman" w:cs="Times New Roman"/>
          <w:b/>
          <w:bCs/>
          <w:iCs/>
          <w:sz w:val="24"/>
          <w:szCs w:val="24"/>
          <w:lang w:bidi="ar-BH"/>
        </w:rPr>
        <w:t>32</w:t>
      </w:r>
      <w:r w:rsidRPr="0084421F">
        <w:rPr>
          <w:rFonts w:ascii="Times New Roman" w:eastAsiaTheme="minorEastAsia" w:hAnsi="Times New Roman" w:cs="Times New Roman"/>
          <w:b/>
          <w:bCs/>
          <w:iCs/>
          <w:sz w:val="24"/>
          <w:szCs w:val="24"/>
          <w:lang w:bidi="ar-BH"/>
        </w:rPr>
        <w:t>.28 %</w:t>
      </w:r>
    </w:p>
    <w:p w:rsidR="00CC463E" w:rsidRPr="0084421F" w:rsidRDefault="009B05ED" w:rsidP="002614FC">
      <w:pPr>
        <w:pStyle w:val="Heading2"/>
        <w:rPr>
          <w:lang w:bidi="ar-BH"/>
        </w:rPr>
      </w:pPr>
      <w:bookmarkStart w:id="49" w:name="_Toc60332875"/>
      <w:r w:rsidRPr="0084421F">
        <w:t xml:space="preserve">3.4 </w:t>
      </w:r>
      <w:r w:rsidRPr="0084421F">
        <w:rPr>
          <w:lang w:bidi="ar-BH"/>
        </w:rPr>
        <w:t>Comparison between the effect of plant</w:t>
      </w:r>
      <w:r w:rsidR="00AF7D37" w:rsidRPr="0084421F">
        <w:rPr>
          <w:lang w:bidi="ar-BH"/>
        </w:rPr>
        <w:t>s</w:t>
      </w:r>
      <w:r w:rsidRPr="0084421F">
        <w:rPr>
          <w:lang w:bidi="ar-BH"/>
        </w:rPr>
        <w:t xml:space="preserve"> extract </w:t>
      </w:r>
      <w:r w:rsidR="00A26219" w:rsidRPr="0084421F">
        <w:rPr>
          <w:lang w:bidi="ar-BH"/>
        </w:rPr>
        <w:t>as preservatives for chicken</w:t>
      </w:r>
      <w:bookmarkEnd w:id="49"/>
    </w:p>
    <w:p w:rsidR="00C135D9" w:rsidRPr="0084421F" w:rsidRDefault="009B05ED" w:rsidP="00A60880">
      <w:pPr>
        <w:jc w:val="both"/>
        <w:rPr>
          <w:rFonts w:ascii="Times New Roman" w:hAnsi="Times New Roman" w:cs="Times New Roman"/>
          <w:sz w:val="24"/>
          <w:szCs w:val="24"/>
          <w:lang w:val="en-US" w:bidi="ar-BH"/>
        </w:rPr>
      </w:pPr>
      <w:r w:rsidRPr="0084421F">
        <w:rPr>
          <w:rFonts w:ascii="Times New Roman" w:hAnsi="Times New Roman" w:cs="Times New Roman"/>
          <w:sz w:val="24"/>
          <w:szCs w:val="24"/>
          <w:lang w:val="en-US" w:bidi="ar-BH"/>
        </w:rPr>
        <w:t>Antioxidants can delay, inhibit, or prevent the oxidation of the material by scavenging the free radical</w:t>
      </w:r>
      <w:r w:rsidRPr="0084421F">
        <w:rPr>
          <w:rFonts w:ascii="Times New Roman" w:hAnsi="Times New Roman" w:cs="Times New Roman"/>
          <w:sz w:val="24"/>
          <w:szCs w:val="24"/>
          <w:lang w:val="en-US" w:bidi="ar-BH"/>
        </w:rPr>
        <w:t xml:space="preserve"> mechanism, so the addition of antioxidants will lead to an increase in the storage stability, sensory quality, and nutritional value of the </w:t>
      </w:r>
      <w:r w:rsidR="00BA648D" w:rsidRPr="0084421F">
        <w:rPr>
          <w:rFonts w:ascii="Times New Roman" w:hAnsi="Times New Roman" w:cs="Times New Roman"/>
          <w:sz w:val="24"/>
          <w:szCs w:val="24"/>
          <w:lang w:val="en-US" w:bidi="ar-BH"/>
        </w:rPr>
        <w:t>meat</w:t>
      </w:r>
      <w:r w:rsidRPr="0084421F">
        <w:rPr>
          <w:rFonts w:ascii="Times New Roman" w:hAnsi="Times New Roman" w:cs="Times New Roman"/>
          <w:sz w:val="24"/>
          <w:szCs w:val="24"/>
          <w:lang w:val="en-US" w:bidi="ar-BH"/>
        </w:rPr>
        <w:t xml:space="preserve"> product. </w:t>
      </w:r>
      <w:r w:rsidR="00A26219" w:rsidRPr="0084421F">
        <w:rPr>
          <w:rFonts w:ascii="Times New Roman" w:hAnsi="Times New Roman" w:cs="Times New Roman"/>
          <w:sz w:val="24"/>
          <w:szCs w:val="24"/>
          <w:lang w:val="en-US" w:bidi="ar-BH"/>
        </w:rPr>
        <w:t>Plant extracts were used</w:t>
      </w:r>
      <w:r w:rsidRPr="0084421F">
        <w:rPr>
          <w:rFonts w:ascii="Times New Roman" w:hAnsi="Times New Roman" w:cs="Times New Roman"/>
          <w:sz w:val="24"/>
          <w:szCs w:val="24"/>
          <w:lang w:val="en-US" w:bidi="ar-BH"/>
        </w:rPr>
        <w:t xml:space="preserve"> in this study due to </w:t>
      </w:r>
      <w:r w:rsidR="00A26219" w:rsidRPr="0084421F">
        <w:rPr>
          <w:rFonts w:ascii="Times New Roman" w:hAnsi="Times New Roman" w:cs="Times New Roman"/>
          <w:sz w:val="24"/>
          <w:szCs w:val="24"/>
          <w:lang w:val="en-US" w:bidi="ar-BH"/>
        </w:rPr>
        <w:t>their</w:t>
      </w:r>
      <w:r w:rsidRPr="0084421F">
        <w:rPr>
          <w:rFonts w:ascii="Times New Roman" w:hAnsi="Times New Roman" w:cs="Times New Roman"/>
          <w:sz w:val="24"/>
          <w:szCs w:val="24"/>
          <w:lang w:val="en-US" w:bidi="ar-BH"/>
        </w:rPr>
        <w:t xml:space="preserve"> high antioxidant </w:t>
      </w:r>
      <w:r w:rsidR="00A26219" w:rsidRPr="0084421F">
        <w:rPr>
          <w:rFonts w:ascii="Times New Roman" w:hAnsi="Times New Roman" w:cs="Times New Roman"/>
          <w:sz w:val="24"/>
          <w:szCs w:val="24"/>
          <w:lang w:val="en-US" w:bidi="ar-BH"/>
        </w:rPr>
        <w:t xml:space="preserve">capacities as they contain </w:t>
      </w:r>
      <w:r w:rsidR="00304CB0" w:rsidRPr="0084421F">
        <w:rPr>
          <w:rFonts w:ascii="Times New Roman" w:hAnsi="Times New Roman" w:cs="Times New Roman"/>
          <w:sz w:val="24"/>
          <w:szCs w:val="24"/>
          <w:lang w:val="en-US" w:bidi="ar-BH"/>
        </w:rPr>
        <w:t xml:space="preserve">different phenols, </w:t>
      </w:r>
      <w:r w:rsidR="00A54456" w:rsidRPr="0084421F">
        <w:rPr>
          <w:rFonts w:ascii="Times New Roman" w:hAnsi="Times New Roman" w:cs="Times New Roman"/>
          <w:sz w:val="24"/>
          <w:szCs w:val="24"/>
          <w:lang w:val="en-US" w:bidi="ar-BH"/>
        </w:rPr>
        <w:t>anthocyanins</w:t>
      </w:r>
      <w:r w:rsidR="00304CB0" w:rsidRPr="0084421F">
        <w:rPr>
          <w:rFonts w:ascii="Times New Roman" w:hAnsi="Times New Roman" w:cs="Times New Roman"/>
          <w:sz w:val="24"/>
          <w:szCs w:val="24"/>
          <w:lang w:val="en-US" w:bidi="ar-BH"/>
        </w:rPr>
        <w:t xml:space="preserve">, and ascorbic acid, which can act as a radical scavenger. </w:t>
      </w:r>
    </w:p>
    <w:p w:rsidR="007C27B7" w:rsidRPr="0084421F" w:rsidRDefault="009B05ED" w:rsidP="00A60880">
      <w:pPr>
        <w:jc w:val="both"/>
        <w:rPr>
          <w:rFonts w:ascii="Times New Roman" w:eastAsiaTheme="minorEastAsia" w:hAnsi="Times New Roman" w:cs="Times New Roman"/>
          <w:b/>
          <w:bCs/>
          <w:iCs/>
          <w:sz w:val="24"/>
          <w:szCs w:val="24"/>
          <w:lang w:bidi="ar-BH"/>
        </w:rPr>
      </w:pPr>
      <w:r w:rsidRPr="0084421F">
        <w:rPr>
          <w:rFonts w:ascii="Times New Roman" w:hAnsi="Times New Roman" w:cs="Times New Roman"/>
          <w:sz w:val="24"/>
          <w:szCs w:val="24"/>
          <w:lang w:val="en-US" w:bidi="ar-BH"/>
        </w:rPr>
        <w:t>From the result, mint showed the highest radical scavenging property because it gave the lowest absorbance</w:t>
      </w:r>
      <w:r w:rsidR="005B4ABB" w:rsidRPr="0084421F">
        <w:rPr>
          <w:rFonts w:ascii="Times New Roman" w:eastAsiaTheme="minorEastAsia" w:hAnsi="Times New Roman" w:cs="Times New Roman"/>
          <w:iCs/>
          <w:sz w:val="24"/>
          <w:szCs w:val="24"/>
          <w:lang w:bidi="ar-BH"/>
        </w:rPr>
        <w:t>.</w:t>
      </w:r>
      <w:r w:rsidRPr="0084421F">
        <w:rPr>
          <w:rFonts w:ascii="Times New Roman" w:eastAsiaTheme="minorEastAsia" w:hAnsi="Times New Roman" w:cs="Times New Roman"/>
          <w:iCs/>
          <w:sz w:val="24"/>
          <w:szCs w:val="24"/>
          <w:lang w:bidi="ar-BH"/>
        </w:rPr>
        <w:t xml:space="preserve"> Mint also shows the highest % antioxidant activity</w:t>
      </w:r>
      <w:r w:rsidR="003E38ED" w:rsidRPr="0084421F">
        <w:rPr>
          <w:rFonts w:ascii="Times New Roman" w:eastAsiaTheme="minorEastAsia" w:hAnsi="Times New Roman" w:cs="Times New Roman"/>
          <w:iCs/>
          <w:sz w:val="24"/>
          <w:szCs w:val="24"/>
          <w:lang w:bidi="ar-BH"/>
        </w:rPr>
        <w:t xml:space="preserve"> when it is used as a chicken preservative (70.98%). Figure (16) shows the % antioxidant activity of all plant extracts with mint having the highest and black pe</w:t>
      </w:r>
      <w:r w:rsidR="00E51B9F">
        <w:rPr>
          <w:rFonts w:ascii="Times New Roman" w:eastAsiaTheme="minorEastAsia" w:hAnsi="Times New Roman" w:cs="Times New Roman"/>
          <w:iCs/>
          <w:sz w:val="24"/>
          <w:szCs w:val="24"/>
          <w:lang w:bidi="ar-BH"/>
        </w:rPr>
        <w:t xml:space="preserve">pper having the lowest (31.49%) </w:t>
      </w:r>
      <w:r w:rsidR="00E51B9F">
        <w:rPr>
          <w:rFonts w:ascii="Times New Roman" w:eastAsia="Calibri" w:hAnsi="Times New Roman" w:cs="Times New Roman"/>
          <w:color w:val="000000"/>
          <w:sz w:val="24"/>
          <w:szCs w:val="24"/>
          <w:lang w:val="en-US"/>
        </w:rPr>
        <w:t xml:space="preserve">Nawar, </w:t>
      </w:r>
      <w:r w:rsidR="00E51B9F" w:rsidRPr="0084421F">
        <w:rPr>
          <w:rFonts w:ascii="Times New Roman" w:eastAsia="Calibri" w:hAnsi="Times New Roman" w:cs="Times New Roman"/>
          <w:color w:val="000000"/>
          <w:sz w:val="24"/>
          <w:szCs w:val="24"/>
          <w:lang w:val="en-US"/>
        </w:rPr>
        <w:t>(1996).</w:t>
      </w:r>
    </w:p>
    <w:p w:rsidR="00AF7D37" w:rsidRPr="0084421F" w:rsidRDefault="009B05ED" w:rsidP="00A60880">
      <w:pPr>
        <w:jc w:val="both"/>
        <w:rPr>
          <w:rFonts w:ascii="Times New Roman" w:eastAsiaTheme="minorEastAsia" w:hAnsi="Times New Roman" w:cs="Times New Roman"/>
          <w:b/>
          <w:bCs/>
          <w:iCs/>
          <w:sz w:val="24"/>
          <w:szCs w:val="24"/>
          <w:lang w:bidi="ar-BH"/>
        </w:rPr>
      </w:pPr>
      <w:r w:rsidRPr="0084421F">
        <w:rPr>
          <w:rFonts w:ascii="Times New Roman" w:eastAsiaTheme="minorEastAsia" w:hAnsi="Times New Roman" w:cs="Times New Roman"/>
          <w:b/>
          <w:bCs/>
          <w:iCs/>
          <w:sz w:val="24"/>
          <w:szCs w:val="24"/>
          <w:lang w:bidi="ar-BH"/>
        </w:rPr>
        <w:t xml:space="preserve">Table (8): </w:t>
      </w:r>
      <w:r w:rsidR="00807E85" w:rsidRPr="0084421F">
        <w:rPr>
          <w:rFonts w:ascii="Times New Roman" w:eastAsiaTheme="minorEastAsia" w:hAnsi="Times New Roman" w:cs="Times New Roman"/>
          <w:iCs/>
          <w:sz w:val="24"/>
          <w:szCs w:val="24"/>
          <w:lang w:bidi="ar-BH"/>
        </w:rPr>
        <w:t xml:space="preserve">Comparison of the % antioxidant activity and the effect of antioxidant on spoilage rate: </w:t>
      </w:r>
    </w:p>
    <w:tbl>
      <w:tblPr>
        <w:tblStyle w:val="GridTable6Colorful1"/>
        <w:tblW w:w="0" w:type="auto"/>
        <w:tblLook w:val="04A0" w:firstRow="1" w:lastRow="0" w:firstColumn="1" w:lastColumn="0" w:noHBand="0" w:noVBand="1"/>
      </w:tblPr>
      <w:tblGrid>
        <w:gridCol w:w="3076"/>
        <w:gridCol w:w="3077"/>
        <w:gridCol w:w="3077"/>
      </w:tblGrid>
      <w:tr w:rsidR="009909B7" w:rsidTr="009909B7">
        <w:trPr>
          <w:cnfStyle w:val="100000000000" w:firstRow="1" w:lastRow="0" w:firstColumn="0" w:lastColumn="0" w:oddVBand="0" w:evenVBand="0" w:oddHBand="0"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3076" w:type="dxa"/>
            <w:vAlign w:val="center"/>
          </w:tcPr>
          <w:p w:rsidR="007C27B7"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Type Plant extract</w:t>
            </w:r>
          </w:p>
        </w:tc>
        <w:tc>
          <w:tcPr>
            <w:tcW w:w="3077" w:type="dxa"/>
            <w:vAlign w:val="center"/>
          </w:tcPr>
          <w:p w:rsidR="007C27B7"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AO</w:t>
            </w:r>
          </w:p>
        </w:tc>
        <w:tc>
          <w:tcPr>
            <w:tcW w:w="3077" w:type="dxa"/>
            <w:vAlign w:val="center"/>
          </w:tcPr>
          <w:p w:rsidR="007C27B7" w:rsidRPr="0084421F" w:rsidRDefault="009B05ED" w:rsidP="00A60880">
            <w:pPr>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 Effect of antioxidant on spoilage rate</w:t>
            </w:r>
          </w:p>
        </w:tc>
      </w:tr>
      <w:tr w:rsidR="009909B7" w:rsidTr="009909B7">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rsidR="007C27B7"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Mint</w:t>
            </w:r>
          </w:p>
        </w:tc>
        <w:tc>
          <w:tcPr>
            <w:tcW w:w="3077" w:type="dxa"/>
            <w:vAlign w:val="center"/>
          </w:tcPr>
          <w:p w:rsidR="007C27B7"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79.4%</w:t>
            </w:r>
          </w:p>
        </w:tc>
        <w:tc>
          <w:tcPr>
            <w:tcW w:w="3077" w:type="dxa"/>
            <w:vAlign w:val="center"/>
          </w:tcPr>
          <w:p w:rsidR="007C27B7"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70.9%</w:t>
            </w:r>
          </w:p>
        </w:tc>
      </w:tr>
      <w:tr w:rsidR="009909B7" w:rsidTr="009909B7">
        <w:trPr>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rsidR="007C27B7"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Basil</w:t>
            </w:r>
          </w:p>
        </w:tc>
        <w:tc>
          <w:tcPr>
            <w:tcW w:w="3077" w:type="dxa"/>
            <w:vAlign w:val="center"/>
          </w:tcPr>
          <w:p w:rsidR="007C27B7"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67.9%</w:t>
            </w:r>
          </w:p>
        </w:tc>
        <w:tc>
          <w:tcPr>
            <w:tcW w:w="3077" w:type="dxa"/>
            <w:vAlign w:val="center"/>
          </w:tcPr>
          <w:p w:rsidR="007C27B7"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66.9%</w:t>
            </w:r>
          </w:p>
        </w:tc>
      </w:tr>
      <w:tr w:rsidR="009909B7" w:rsidTr="009909B7">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rsidR="007C27B7"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Dill</w:t>
            </w:r>
          </w:p>
        </w:tc>
        <w:tc>
          <w:tcPr>
            <w:tcW w:w="3077" w:type="dxa"/>
            <w:vAlign w:val="center"/>
          </w:tcPr>
          <w:p w:rsidR="007C27B7"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54.4%</w:t>
            </w:r>
          </w:p>
        </w:tc>
        <w:tc>
          <w:tcPr>
            <w:tcW w:w="3077" w:type="dxa"/>
            <w:vAlign w:val="center"/>
          </w:tcPr>
          <w:p w:rsidR="007C27B7"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52.9%</w:t>
            </w:r>
          </w:p>
        </w:tc>
      </w:tr>
      <w:tr w:rsidR="009909B7" w:rsidTr="009909B7">
        <w:trPr>
          <w:trHeight w:val="443"/>
        </w:trPr>
        <w:tc>
          <w:tcPr>
            <w:cnfStyle w:val="001000000000" w:firstRow="0" w:lastRow="0" w:firstColumn="1" w:lastColumn="0" w:oddVBand="0" w:evenVBand="0" w:oddHBand="0" w:evenHBand="0" w:firstRowFirstColumn="0" w:firstRowLastColumn="0" w:lastRowFirstColumn="0" w:lastRowLastColumn="0"/>
            <w:tcW w:w="3076" w:type="dxa"/>
            <w:vAlign w:val="center"/>
          </w:tcPr>
          <w:p w:rsidR="007C27B7"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Cumin</w:t>
            </w:r>
          </w:p>
        </w:tc>
        <w:tc>
          <w:tcPr>
            <w:tcW w:w="3077" w:type="dxa"/>
            <w:vAlign w:val="center"/>
          </w:tcPr>
          <w:p w:rsidR="007C27B7"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46.8%</w:t>
            </w:r>
          </w:p>
        </w:tc>
        <w:tc>
          <w:tcPr>
            <w:tcW w:w="3077" w:type="dxa"/>
            <w:vAlign w:val="center"/>
          </w:tcPr>
          <w:p w:rsidR="007C27B7"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44.4%</w:t>
            </w:r>
          </w:p>
        </w:tc>
      </w:tr>
      <w:tr w:rsidR="009909B7" w:rsidTr="009909B7">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rsidR="007C27B7"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Black pepper</w:t>
            </w:r>
          </w:p>
        </w:tc>
        <w:tc>
          <w:tcPr>
            <w:tcW w:w="3077" w:type="dxa"/>
            <w:vAlign w:val="center"/>
          </w:tcPr>
          <w:p w:rsidR="007C27B7"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31.9%</w:t>
            </w:r>
          </w:p>
        </w:tc>
        <w:tc>
          <w:tcPr>
            <w:tcW w:w="3077" w:type="dxa"/>
            <w:vAlign w:val="center"/>
          </w:tcPr>
          <w:p w:rsidR="007C27B7" w:rsidRPr="0084421F" w:rsidRDefault="009B05ED" w:rsidP="00A60880">
            <w:pPr>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31.5%</w:t>
            </w:r>
          </w:p>
        </w:tc>
      </w:tr>
      <w:tr w:rsidR="009909B7" w:rsidTr="009909B7">
        <w:trPr>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rsidR="007C27B7" w:rsidRPr="0084421F" w:rsidRDefault="009B05ED" w:rsidP="00A60880">
            <w:pPr>
              <w:jc w:val="both"/>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White pepper</w:t>
            </w:r>
          </w:p>
        </w:tc>
        <w:tc>
          <w:tcPr>
            <w:tcW w:w="3077" w:type="dxa"/>
            <w:vAlign w:val="center"/>
          </w:tcPr>
          <w:p w:rsidR="007C27B7"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28.3%</w:t>
            </w:r>
          </w:p>
        </w:tc>
        <w:tc>
          <w:tcPr>
            <w:tcW w:w="3077" w:type="dxa"/>
            <w:vAlign w:val="center"/>
          </w:tcPr>
          <w:p w:rsidR="007C27B7" w:rsidRPr="0084421F" w:rsidRDefault="009B05ED" w:rsidP="00A60880">
            <w:pPr>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iCs/>
                <w:sz w:val="24"/>
                <w:szCs w:val="24"/>
                <w:lang w:bidi="ar-BH"/>
              </w:rPr>
            </w:pPr>
            <w:r w:rsidRPr="0084421F">
              <w:rPr>
                <w:rFonts w:ascii="Times New Roman" w:eastAsiaTheme="minorEastAsia" w:hAnsi="Times New Roman" w:cs="Times New Roman"/>
                <w:iCs/>
                <w:sz w:val="24"/>
                <w:szCs w:val="24"/>
                <w:lang w:bidi="ar-BH"/>
              </w:rPr>
              <w:t>32.3%</w:t>
            </w:r>
          </w:p>
        </w:tc>
      </w:tr>
    </w:tbl>
    <w:p w:rsidR="00807E85" w:rsidRPr="0084421F" w:rsidRDefault="00807E85" w:rsidP="00A60880">
      <w:pPr>
        <w:jc w:val="both"/>
        <w:rPr>
          <w:rFonts w:ascii="Times New Roman" w:hAnsi="Times New Roman" w:cs="Times New Roman"/>
          <w:b/>
          <w:bCs/>
          <w:iCs/>
          <w:sz w:val="24"/>
          <w:szCs w:val="24"/>
        </w:rPr>
      </w:pPr>
    </w:p>
    <w:p w:rsidR="0001506E" w:rsidRPr="0084421F" w:rsidRDefault="009B05ED" w:rsidP="00A60880">
      <w:pPr>
        <w:jc w:val="both"/>
        <w:rPr>
          <w:rFonts w:ascii="Times New Roman" w:hAnsi="Times New Roman" w:cs="Times New Roman"/>
          <w:sz w:val="24"/>
          <w:szCs w:val="24"/>
        </w:rPr>
      </w:pPr>
      <w:r w:rsidRPr="0084421F">
        <w:rPr>
          <w:rFonts w:ascii="Times New Roman" w:hAnsi="Times New Roman" w:cs="Times New Roman"/>
          <w:sz w:val="24"/>
          <w:szCs w:val="24"/>
        </w:rPr>
        <w:lastRenderedPageBreak/>
        <w:t>A</w:t>
      </w:r>
      <w:r w:rsidR="00807E85" w:rsidRPr="0084421F">
        <w:rPr>
          <w:rFonts w:ascii="Times New Roman" w:hAnsi="Times New Roman" w:cs="Times New Roman"/>
          <w:sz w:val="24"/>
          <w:szCs w:val="24"/>
        </w:rPr>
        <w:t xml:space="preserve">s shown in figure (17), the </w:t>
      </w:r>
      <w:r w:rsidR="00EE02A5" w:rsidRPr="0084421F">
        <w:rPr>
          <w:rFonts w:ascii="Times New Roman" w:hAnsi="Times New Roman" w:cs="Times New Roman"/>
          <w:sz w:val="24"/>
          <w:szCs w:val="24"/>
        </w:rPr>
        <w:t>c</w:t>
      </w:r>
      <w:r w:rsidR="00807E85" w:rsidRPr="0084421F">
        <w:rPr>
          <w:rFonts w:ascii="Times New Roman" w:hAnsi="Times New Roman" w:cs="Times New Roman"/>
          <w:sz w:val="24"/>
          <w:szCs w:val="24"/>
        </w:rPr>
        <w:t>orrelation factor between both parameters are very relative and their effect has a direct relation with a high correlation factor = 0.9821</w:t>
      </w:r>
    </w:p>
    <w:p w:rsidR="00AF7D37" w:rsidRPr="00C70D2D" w:rsidRDefault="009B05ED" w:rsidP="002614FC">
      <w:pPr>
        <w:pStyle w:val="Heading1"/>
        <w:jc w:val="center"/>
        <w:rPr>
          <w:lang w:bidi="ar-BH"/>
        </w:rPr>
      </w:pPr>
      <w:bookmarkStart w:id="50" w:name="_Toc60332876"/>
      <w:r w:rsidRPr="00C70D2D">
        <w:rPr>
          <w:lang w:bidi="ar-BH"/>
        </w:rPr>
        <w:t xml:space="preserve">Chapter </w:t>
      </w:r>
      <w:r w:rsidRPr="00C70D2D">
        <w:rPr>
          <w:rtl/>
          <w:lang w:bidi="ar-BH"/>
        </w:rPr>
        <w:t>4</w:t>
      </w:r>
      <w:bookmarkEnd w:id="50"/>
    </w:p>
    <w:p w:rsidR="005A3C7A" w:rsidRPr="0084421F" w:rsidRDefault="009B05ED" w:rsidP="002614FC">
      <w:pPr>
        <w:pStyle w:val="Heading1"/>
        <w:jc w:val="center"/>
        <w:rPr>
          <w:rFonts w:eastAsia="Calibri"/>
        </w:rPr>
      </w:pPr>
      <w:bookmarkStart w:id="51" w:name="_Hlk7265254"/>
      <w:bookmarkStart w:id="52" w:name="_Toc60332877"/>
      <w:r w:rsidRPr="0084421F">
        <w:rPr>
          <w:lang w:bidi="ar-BH"/>
        </w:rPr>
        <w:t>Conclusion</w:t>
      </w:r>
      <w:bookmarkEnd w:id="51"/>
      <w:r w:rsidRPr="0084421F">
        <w:rPr>
          <w:lang w:bidi="ar-BH"/>
        </w:rPr>
        <w:t xml:space="preserve"> and</w:t>
      </w:r>
      <w:r w:rsidR="0018395F" w:rsidRPr="0084421F">
        <w:rPr>
          <w:lang w:bidi="ar-BH"/>
        </w:rPr>
        <w:t xml:space="preserve"> future work</w:t>
      </w:r>
      <w:bookmarkEnd w:id="52"/>
    </w:p>
    <w:p w:rsidR="00AF7D37" w:rsidRPr="0084421F" w:rsidRDefault="009B05ED" w:rsidP="002614FC">
      <w:pPr>
        <w:pStyle w:val="Heading2"/>
        <w:rPr>
          <w:rFonts w:eastAsiaTheme="minorEastAsia"/>
          <w:lang w:bidi="ar-BH"/>
        </w:rPr>
      </w:pPr>
      <w:bookmarkStart w:id="53" w:name="_Toc60332878"/>
      <w:r w:rsidRPr="0084421F">
        <w:rPr>
          <w:rFonts w:eastAsiaTheme="minorEastAsia"/>
          <w:lang w:bidi="ar-BH"/>
        </w:rPr>
        <w:t>4.1 Conclusion</w:t>
      </w:r>
      <w:bookmarkEnd w:id="53"/>
    </w:p>
    <w:p w:rsidR="00E22B21" w:rsidRPr="0084421F" w:rsidRDefault="009B05ED" w:rsidP="00A60880">
      <w:pPr>
        <w:jc w:val="both"/>
        <w:rPr>
          <w:rFonts w:ascii="Times New Roman" w:eastAsiaTheme="minorEastAsia" w:hAnsi="Times New Roman" w:cs="Times New Roman"/>
          <w:iCs/>
          <w:sz w:val="24"/>
          <w:szCs w:val="24"/>
          <w:lang w:val="en-US" w:bidi="ar-BH"/>
        </w:rPr>
      </w:pPr>
      <w:r w:rsidRPr="0084421F">
        <w:rPr>
          <w:rFonts w:ascii="Times New Roman" w:eastAsiaTheme="minorEastAsia" w:hAnsi="Times New Roman" w:cs="Times New Roman"/>
          <w:iCs/>
          <w:sz w:val="24"/>
          <w:szCs w:val="24"/>
          <w:lang w:val="en-US" w:bidi="ar-BH"/>
        </w:rPr>
        <w:t xml:space="preserve">Antioxidant activity based on DPPH </w:t>
      </w:r>
      <w:r w:rsidRPr="0084421F">
        <w:rPr>
          <w:rFonts w:ascii="Times New Roman" w:eastAsiaTheme="minorEastAsia" w:hAnsi="Times New Roman" w:cs="Times New Roman"/>
          <w:iCs/>
          <w:sz w:val="24"/>
          <w:szCs w:val="24"/>
          <w:lang w:val="en-US" w:bidi="ar-BH"/>
        </w:rPr>
        <w:t>assay was evaluated for six type</w:t>
      </w:r>
      <w:r w:rsidR="00A26219" w:rsidRPr="0084421F">
        <w:rPr>
          <w:rFonts w:ascii="Times New Roman" w:eastAsiaTheme="minorEastAsia" w:hAnsi="Times New Roman" w:cs="Times New Roman"/>
          <w:iCs/>
          <w:sz w:val="24"/>
          <w:szCs w:val="24"/>
          <w:lang w:val="en-US" w:bidi="ar-BH"/>
        </w:rPr>
        <w:t>s</w:t>
      </w:r>
      <w:r w:rsidRPr="0084421F">
        <w:rPr>
          <w:rFonts w:ascii="Times New Roman" w:eastAsiaTheme="minorEastAsia" w:hAnsi="Times New Roman" w:cs="Times New Roman"/>
          <w:iCs/>
          <w:sz w:val="24"/>
          <w:szCs w:val="24"/>
          <w:lang w:val="en-US" w:bidi="ar-BH"/>
        </w:rPr>
        <w:t xml:space="preserve"> of plant.</w:t>
      </w:r>
      <w:r w:rsidR="00354312" w:rsidRPr="0084421F">
        <w:rPr>
          <w:rFonts w:ascii="Times New Roman" w:eastAsiaTheme="minorEastAsia" w:hAnsi="Times New Roman" w:cs="Times New Roman"/>
          <w:iCs/>
          <w:sz w:val="24"/>
          <w:szCs w:val="24"/>
          <w:lang w:val="en-US" w:bidi="ar-BH"/>
        </w:rPr>
        <w:t xml:space="preserve"> The order of plants %AO from highest to lowest is: Mint &gt; Basil &gt; Dill &gt; Cumin &gt; Black pepper &gt; white pepper. </w:t>
      </w:r>
      <w:r w:rsidR="00561EA3" w:rsidRPr="0084421F">
        <w:rPr>
          <w:rFonts w:ascii="Times New Roman" w:eastAsiaTheme="minorEastAsia" w:hAnsi="Times New Roman" w:cs="Times New Roman"/>
          <w:iCs/>
          <w:sz w:val="24"/>
          <w:szCs w:val="24"/>
          <w:lang w:val="en-US" w:bidi="ar-BH"/>
        </w:rPr>
        <w:t xml:space="preserve">The antioxidant activities of the plant were tested on the chicken to study their abilities in preventing chicken spoilage as a result of oxidation when exposed to air. Gas chromatography was used to identify VOCs and to study the rate of chicken spoilage </w:t>
      </w:r>
      <w:r w:rsidR="008C232A" w:rsidRPr="0084421F">
        <w:rPr>
          <w:rFonts w:ascii="Times New Roman" w:eastAsiaTheme="minorEastAsia" w:hAnsi="Times New Roman" w:cs="Times New Roman"/>
          <w:iCs/>
          <w:sz w:val="24"/>
          <w:szCs w:val="24"/>
          <w:lang w:val="en-US" w:bidi="ar-BH"/>
        </w:rPr>
        <w:t>when plant extracts were added. The overall result showed a positive correlation between the radical scavenging properties of plant extracts and their % antioxidant activities.</w:t>
      </w:r>
    </w:p>
    <w:p w:rsidR="00AF7D37" w:rsidRPr="0084421F" w:rsidRDefault="009B05ED" w:rsidP="002614FC">
      <w:pPr>
        <w:pStyle w:val="Heading2"/>
        <w:rPr>
          <w:rFonts w:eastAsiaTheme="minorEastAsia"/>
          <w:lang w:bidi="ar-BH"/>
        </w:rPr>
      </w:pPr>
      <w:bookmarkStart w:id="54" w:name="_Toc60332879"/>
      <w:r w:rsidRPr="0084421F">
        <w:rPr>
          <w:rFonts w:eastAsiaTheme="minorEastAsia"/>
          <w:lang w:bidi="ar-BH"/>
        </w:rPr>
        <w:t>4.2 Future work</w:t>
      </w:r>
      <w:bookmarkEnd w:id="54"/>
    </w:p>
    <w:p w:rsidR="00AF7D37" w:rsidRPr="0084421F" w:rsidRDefault="009B05ED" w:rsidP="00A60880">
      <w:pPr>
        <w:jc w:val="both"/>
        <w:rPr>
          <w:rFonts w:ascii="Times New Roman" w:eastAsiaTheme="minorEastAsia" w:hAnsi="Times New Roman" w:cs="Times New Roman"/>
          <w:iCs/>
          <w:sz w:val="24"/>
          <w:szCs w:val="24"/>
          <w:lang w:val="en-US" w:bidi="ar-BH"/>
        </w:rPr>
      </w:pPr>
      <w:r w:rsidRPr="0084421F">
        <w:rPr>
          <w:rFonts w:ascii="Times New Roman" w:eastAsiaTheme="minorEastAsia" w:hAnsi="Times New Roman" w:cs="Times New Roman"/>
          <w:iCs/>
          <w:sz w:val="24"/>
          <w:szCs w:val="24"/>
          <w:lang w:val="en-US" w:bidi="ar-BH"/>
        </w:rPr>
        <w:t>The following are a suggestion for future work: instead of water, an organic solvent can be tried for extracting plants to improve % extraction of antioxidant. Also</w:t>
      </w:r>
      <w:r w:rsidRPr="0084421F">
        <w:rPr>
          <w:rFonts w:ascii="Times New Roman" w:eastAsiaTheme="minorEastAsia" w:hAnsi="Times New Roman" w:cs="Times New Roman"/>
          <w:iCs/>
          <w:sz w:val="24"/>
          <w:szCs w:val="24"/>
          <w:lang w:val="en-US" w:bidi="ar-BH"/>
        </w:rPr>
        <w:t xml:space="preserve">, testing the antioxidant activities of plants on chicken at different storage conditions. Finally, testing the antioxidant activity of plants on different </w:t>
      </w:r>
      <w:r w:rsidR="00866ED1" w:rsidRPr="0084421F">
        <w:rPr>
          <w:rFonts w:ascii="Times New Roman" w:eastAsiaTheme="minorEastAsia" w:hAnsi="Times New Roman" w:cs="Times New Roman"/>
          <w:iCs/>
          <w:sz w:val="24"/>
          <w:szCs w:val="24"/>
          <w:lang w:val="en-US" w:bidi="ar-BH"/>
        </w:rPr>
        <w:t>food such as fish, meat, and cheese.</w:t>
      </w:r>
    </w:p>
    <w:p w:rsidR="00AF7D37" w:rsidRPr="0084421F" w:rsidRDefault="00AF7D37" w:rsidP="00A60880">
      <w:pPr>
        <w:jc w:val="both"/>
        <w:rPr>
          <w:rFonts w:ascii="Times New Roman" w:eastAsiaTheme="minorEastAsia" w:hAnsi="Times New Roman" w:cs="Times New Roman"/>
          <w:b/>
          <w:bCs/>
          <w:iCs/>
          <w:sz w:val="24"/>
          <w:szCs w:val="24"/>
          <w:lang w:bidi="ar-BH"/>
        </w:rPr>
      </w:pPr>
    </w:p>
    <w:p w:rsidR="00AF7D37" w:rsidRDefault="00AF7D37" w:rsidP="00A60880">
      <w:pPr>
        <w:jc w:val="both"/>
        <w:rPr>
          <w:rFonts w:ascii="Times New Roman" w:eastAsiaTheme="minorEastAsia" w:hAnsi="Times New Roman" w:cs="Times New Roman"/>
          <w:b/>
          <w:bCs/>
          <w:iCs/>
          <w:sz w:val="24"/>
          <w:szCs w:val="24"/>
          <w:lang w:bidi="ar-BH"/>
        </w:rPr>
      </w:pPr>
    </w:p>
    <w:p w:rsidR="002614FC" w:rsidRDefault="002614FC" w:rsidP="00A60880">
      <w:pPr>
        <w:jc w:val="both"/>
        <w:rPr>
          <w:rFonts w:ascii="Times New Roman" w:eastAsiaTheme="minorEastAsia" w:hAnsi="Times New Roman" w:cs="Times New Roman"/>
          <w:b/>
          <w:bCs/>
          <w:iCs/>
          <w:sz w:val="24"/>
          <w:szCs w:val="24"/>
          <w:lang w:bidi="ar-BH"/>
        </w:rPr>
      </w:pPr>
    </w:p>
    <w:p w:rsidR="002614FC" w:rsidRDefault="002614FC" w:rsidP="00A60880">
      <w:pPr>
        <w:jc w:val="both"/>
        <w:rPr>
          <w:rFonts w:ascii="Times New Roman" w:eastAsiaTheme="minorEastAsia" w:hAnsi="Times New Roman" w:cs="Times New Roman"/>
          <w:b/>
          <w:bCs/>
          <w:iCs/>
          <w:sz w:val="24"/>
          <w:szCs w:val="24"/>
          <w:lang w:bidi="ar-BH"/>
        </w:rPr>
      </w:pPr>
    </w:p>
    <w:p w:rsidR="002614FC" w:rsidRDefault="002614FC" w:rsidP="00A60880">
      <w:pPr>
        <w:jc w:val="both"/>
        <w:rPr>
          <w:rFonts w:ascii="Times New Roman" w:eastAsiaTheme="minorEastAsia" w:hAnsi="Times New Roman" w:cs="Times New Roman"/>
          <w:b/>
          <w:bCs/>
          <w:iCs/>
          <w:sz w:val="24"/>
          <w:szCs w:val="24"/>
          <w:lang w:bidi="ar-BH"/>
        </w:rPr>
      </w:pPr>
    </w:p>
    <w:p w:rsidR="002614FC" w:rsidRDefault="002614FC" w:rsidP="00A60880">
      <w:pPr>
        <w:jc w:val="both"/>
        <w:rPr>
          <w:rFonts w:ascii="Times New Roman" w:eastAsiaTheme="minorEastAsia" w:hAnsi="Times New Roman" w:cs="Times New Roman"/>
          <w:b/>
          <w:bCs/>
          <w:iCs/>
          <w:sz w:val="24"/>
          <w:szCs w:val="24"/>
          <w:lang w:bidi="ar-BH"/>
        </w:rPr>
      </w:pPr>
    </w:p>
    <w:p w:rsidR="002614FC" w:rsidRDefault="002614FC" w:rsidP="00A60880">
      <w:pPr>
        <w:jc w:val="both"/>
        <w:rPr>
          <w:rFonts w:ascii="Times New Roman" w:eastAsiaTheme="minorEastAsia" w:hAnsi="Times New Roman" w:cs="Times New Roman"/>
          <w:b/>
          <w:bCs/>
          <w:iCs/>
          <w:sz w:val="24"/>
          <w:szCs w:val="24"/>
          <w:lang w:bidi="ar-BH"/>
        </w:rPr>
      </w:pPr>
    </w:p>
    <w:p w:rsidR="002614FC" w:rsidRDefault="002614FC" w:rsidP="00A60880">
      <w:pPr>
        <w:jc w:val="both"/>
        <w:rPr>
          <w:rFonts w:ascii="Times New Roman" w:eastAsiaTheme="minorEastAsia" w:hAnsi="Times New Roman" w:cs="Times New Roman"/>
          <w:b/>
          <w:bCs/>
          <w:iCs/>
          <w:sz w:val="24"/>
          <w:szCs w:val="24"/>
          <w:lang w:bidi="ar-BH"/>
        </w:rPr>
      </w:pPr>
    </w:p>
    <w:p w:rsidR="002614FC" w:rsidRDefault="002614FC" w:rsidP="00A60880">
      <w:pPr>
        <w:jc w:val="both"/>
        <w:rPr>
          <w:rFonts w:ascii="Times New Roman" w:eastAsiaTheme="minorEastAsia" w:hAnsi="Times New Roman" w:cs="Times New Roman"/>
          <w:b/>
          <w:bCs/>
          <w:iCs/>
          <w:sz w:val="24"/>
          <w:szCs w:val="24"/>
          <w:lang w:bidi="ar-BH"/>
        </w:rPr>
      </w:pPr>
    </w:p>
    <w:p w:rsidR="001F0171" w:rsidRDefault="001F0171" w:rsidP="00A60880">
      <w:pPr>
        <w:jc w:val="both"/>
        <w:rPr>
          <w:rFonts w:ascii="Times New Roman" w:eastAsiaTheme="minorEastAsia" w:hAnsi="Times New Roman" w:cs="Times New Roman"/>
          <w:b/>
          <w:bCs/>
          <w:iCs/>
          <w:sz w:val="24"/>
          <w:szCs w:val="24"/>
          <w:lang w:bidi="ar-BH"/>
        </w:rPr>
      </w:pPr>
    </w:p>
    <w:p w:rsidR="001F0171" w:rsidRDefault="001F0171" w:rsidP="00A60880">
      <w:pPr>
        <w:jc w:val="both"/>
        <w:rPr>
          <w:rFonts w:ascii="Times New Roman" w:eastAsiaTheme="minorEastAsia" w:hAnsi="Times New Roman" w:cs="Times New Roman"/>
          <w:b/>
          <w:bCs/>
          <w:iCs/>
          <w:sz w:val="24"/>
          <w:szCs w:val="24"/>
          <w:lang w:bidi="ar-BH"/>
        </w:rPr>
      </w:pPr>
    </w:p>
    <w:p w:rsidR="002614FC" w:rsidRDefault="002614FC" w:rsidP="00A60880">
      <w:pPr>
        <w:jc w:val="both"/>
        <w:rPr>
          <w:rFonts w:ascii="Times New Roman" w:eastAsiaTheme="minorEastAsia" w:hAnsi="Times New Roman" w:cs="Times New Roman"/>
          <w:b/>
          <w:bCs/>
          <w:iCs/>
          <w:sz w:val="24"/>
          <w:szCs w:val="24"/>
          <w:lang w:bidi="ar-BH"/>
        </w:rPr>
      </w:pPr>
    </w:p>
    <w:p w:rsidR="002614FC" w:rsidRPr="002614FC" w:rsidRDefault="002614FC" w:rsidP="00A60880">
      <w:pPr>
        <w:jc w:val="both"/>
        <w:rPr>
          <w:rFonts w:ascii="Times New Roman" w:eastAsiaTheme="minorEastAsia" w:hAnsi="Times New Roman" w:cs="Times New Roman"/>
          <w:b/>
          <w:bCs/>
          <w:iCs/>
          <w:sz w:val="24"/>
          <w:szCs w:val="24"/>
          <w:lang w:bidi="ar-BH"/>
        </w:rPr>
      </w:pPr>
    </w:p>
    <w:p w:rsidR="00AF7D37" w:rsidRPr="002614FC" w:rsidRDefault="009B05ED" w:rsidP="002614FC">
      <w:pPr>
        <w:pStyle w:val="Heading1"/>
        <w:jc w:val="center"/>
        <w:rPr>
          <w:rFonts w:eastAsia="Calibri"/>
          <w:lang w:bidi="ar-BH"/>
        </w:rPr>
      </w:pPr>
      <w:bookmarkStart w:id="55" w:name="_Toc60332880"/>
      <w:bookmarkStart w:id="56" w:name="_GoBack"/>
      <w:bookmarkEnd w:id="56"/>
      <w:r w:rsidRPr="002614FC">
        <w:rPr>
          <w:rFonts w:eastAsia="Calibri"/>
          <w:lang w:bidi="ar-BH"/>
        </w:rPr>
        <w:lastRenderedPageBreak/>
        <w:t>References:</w:t>
      </w:r>
      <w:bookmarkEnd w:id="55"/>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proofErr w:type="spellStart"/>
      <w:r w:rsidRPr="0084421F">
        <w:rPr>
          <w:rFonts w:ascii="Times New Roman" w:eastAsia="Calibri" w:hAnsi="Times New Roman" w:cs="Times New Roman"/>
          <w:color w:val="000000"/>
          <w:sz w:val="24"/>
          <w:szCs w:val="24"/>
          <w:lang w:val="en-US"/>
        </w:rPr>
        <w:t>Camo</w:t>
      </w:r>
      <w:proofErr w:type="spellEnd"/>
      <w:r w:rsidRPr="0084421F">
        <w:rPr>
          <w:rFonts w:ascii="Times New Roman" w:eastAsia="Calibri" w:hAnsi="Times New Roman" w:cs="Times New Roman"/>
          <w:color w:val="000000"/>
          <w:sz w:val="24"/>
          <w:szCs w:val="24"/>
          <w:lang w:val="en-US"/>
        </w:rPr>
        <w:t>, J., Beltrán, J. A., &amp; Roncalés, P. (2008). Extension of the display life of lamb with an antioxidant active packaging. Meat Science, 80, 1086–1091</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proofErr w:type="spellStart"/>
      <w:r w:rsidRPr="0084421F">
        <w:rPr>
          <w:rFonts w:ascii="Times New Roman" w:eastAsia="Calibri" w:hAnsi="Times New Roman" w:cs="Times New Roman"/>
          <w:color w:val="000000"/>
          <w:sz w:val="24"/>
          <w:szCs w:val="24"/>
          <w:lang w:val="en-US"/>
        </w:rPr>
        <w:t>Cerveny</w:t>
      </w:r>
      <w:proofErr w:type="spellEnd"/>
      <w:r w:rsidRPr="0084421F">
        <w:rPr>
          <w:rFonts w:ascii="Times New Roman" w:eastAsia="Calibri" w:hAnsi="Times New Roman" w:cs="Times New Roman"/>
          <w:color w:val="000000"/>
          <w:sz w:val="24"/>
          <w:szCs w:val="24"/>
          <w:lang w:val="en-US"/>
        </w:rPr>
        <w:t xml:space="preserve">, J., J.D. Meyer, and P.A. Hall,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2009</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Microbiological Spoilage of Meat and Poultry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 xml:space="preserve">Products In Compendium of The Microbiological Spoilage, Of Foods and Beverages.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 xml:space="preserve">Food Microbiology and Food Safety, W.H. Sperber, and M.P. Doyle (Eds.). Springer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Science and Business Media, NY, pp. 69- 868.</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r w:rsidRPr="0084421F">
        <w:rPr>
          <w:rFonts w:ascii="Times New Roman" w:eastAsia="Calibri" w:hAnsi="Times New Roman" w:cs="Times New Roman"/>
          <w:color w:val="000000"/>
          <w:sz w:val="24"/>
          <w:szCs w:val="24"/>
          <w:lang w:val="en-US"/>
        </w:rPr>
        <w:t xml:space="preserve">Dillon, V.M.,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1996</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Yeasts and molds are associated with meat and meat products. In: The microbiology of Meat and Poultry, 1st Edn., Davies, A. and Board, R. (Eds.). Blackie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Academic and Professional, London, UK. pp: 85-117</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r w:rsidRPr="0084421F">
        <w:rPr>
          <w:rFonts w:ascii="Times New Roman" w:eastAsia="Calibri" w:hAnsi="Times New Roman" w:cs="Times New Roman"/>
          <w:color w:val="000000"/>
          <w:sz w:val="24"/>
          <w:szCs w:val="24"/>
          <w:lang w:val="en-US"/>
        </w:rPr>
        <w:t xml:space="preserve">Doyle, E.M.,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1999</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Use of other preservatives to control listeria in meat. Retrieved on 11th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August 2010,</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r w:rsidRPr="0084421F">
        <w:rPr>
          <w:rFonts w:ascii="Times New Roman" w:eastAsia="Calibri" w:hAnsi="Times New Roman" w:cs="Times New Roman"/>
          <w:color w:val="000000"/>
          <w:sz w:val="24"/>
          <w:szCs w:val="24"/>
          <w:lang w:val="en-US"/>
        </w:rPr>
        <w:t xml:space="preserve">FAO,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1990</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Manual on simple methods of meat preservation. FAO animal production and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health paper 79</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r w:rsidRPr="0084421F">
        <w:rPr>
          <w:rFonts w:ascii="Times New Roman" w:eastAsia="Calibri" w:hAnsi="Times New Roman" w:cs="Times New Roman"/>
          <w:color w:val="000000"/>
          <w:sz w:val="24"/>
          <w:szCs w:val="24"/>
          <w:lang w:val="en-US"/>
        </w:rPr>
        <w:t xml:space="preserve">Heinz, G., and P. Hautzinger,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2007</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Meat Processing Technology. For Small-To Medium scale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 xml:space="preserve">Producers. Food and Agriculture Organization of the United Nations Regional Office for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Asia and the Pacific. Retrieved on 1st June 2010</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r w:rsidRPr="0084421F">
        <w:rPr>
          <w:rFonts w:ascii="Times New Roman" w:eastAsia="Calibri" w:hAnsi="Times New Roman" w:cs="Times New Roman"/>
          <w:color w:val="000000"/>
          <w:sz w:val="24"/>
          <w:szCs w:val="24"/>
          <w:lang w:val="en-US"/>
        </w:rPr>
        <w:t xml:space="preserve">ICLPP,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2006</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Meat, Poultry, and Seafood: Applications of food phosphates. ICL Performance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Products LP, St. Louis, Missouri, USA. http://www.iclperfproductslp. com</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proofErr w:type="spellStart"/>
      <w:r w:rsidRPr="0084421F">
        <w:rPr>
          <w:rFonts w:ascii="Times New Roman" w:eastAsia="Calibri" w:hAnsi="Times New Roman" w:cs="Times New Roman"/>
          <w:color w:val="000000"/>
          <w:sz w:val="24"/>
          <w:szCs w:val="24"/>
          <w:lang w:val="en-US"/>
        </w:rPr>
        <w:t>Kanner</w:t>
      </w:r>
      <w:proofErr w:type="spellEnd"/>
      <w:r w:rsidRPr="0084421F">
        <w:rPr>
          <w:rFonts w:ascii="Times New Roman" w:eastAsia="Calibri" w:hAnsi="Times New Roman" w:cs="Times New Roman"/>
          <w:color w:val="000000"/>
          <w:sz w:val="24"/>
          <w:szCs w:val="24"/>
          <w:lang w:val="en-US"/>
        </w:rPr>
        <w:t xml:space="preserve">, J.,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1994</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Oxidative processes in meat and meat products: Quality implications. Meat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Sci., 36: 169- 189.</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proofErr w:type="spellStart"/>
      <w:r w:rsidRPr="0084421F">
        <w:rPr>
          <w:rFonts w:ascii="Times New Roman" w:eastAsia="Calibri" w:hAnsi="Times New Roman" w:cs="Times New Roman"/>
          <w:color w:val="000000"/>
          <w:sz w:val="24"/>
          <w:szCs w:val="24"/>
          <w:lang w:val="en-US"/>
        </w:rPr>
        <w:t>Nawar</w:t>
      </w:r>
      <w:proofErr w:type="spellEnd"/>
      <w:r w:rsidRPr="0084421F">
        <w:rPr>
          <w:rFonts w:ascii="Times New Roman" w:eastAsia="Calibri" w:hAnsi="Times New Roman" w:cs="Times New Roman"/>
          <w:color w:val="000000"/>
          <w:sz w:val="24"/>
          <w:szCs w:val="24"/>
          <w:lang w:val="en-US"/>
        </w:rPr>
        <w:t xml:space="preserve">, W. W. (1996). Lipids. In R. O. Fennema (Ed.), Food chemistry (pp. 225–320). New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York, NY: Marcel Dekker, Inc.</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r w:rsidRPr="0084421F">
        <w:rPr>
          <w:rFonts w:ascii="Times New Roman" w:eastAsia="Calibri" w:hAnsi="Times New Roman" w:cs="Times New Roman"/>
          <w:color w:val="000000"/>
          <w:sz w:val="24"/>
          <w:szCs w:val="24"/>
          <w:lang w:val="en-US"/>
        </w:rPr>
        <w:t xml:space="preserve">Ray, B.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2004</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Fundamental food microbiology (3rd Edition). CRC Press, FL, pp.439-534.</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r w:rsidRPr="0084421F">
        <w:rPr>
          <w:rFonts w:ascii="Times New Roman" w:eastAsia="Calibri" w:hAnsi="Times New Roman" w:cs="Times New Roman"/>
          <w:color w:val="000000"/>
          <w:sz w:val="24"/>
          <w:szCs w:val="24"/>
          <w:lang w:val="en-US"/>
        </w:rPr>
        <w:t xml:space="preserve">Russell, S.M., D.L. Fletcher and N.A. Cox,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1996</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Spoilage bacteria of fresh broiler chicken carcasses. Poultry Sci., 75: 2041-2047</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proofErr w:type="spellStart"/>
      <w:r w:rsidRPr="0084421F">
        <w:rPr>
          <w:rFonts w:ascii="Times New Roman" w:eastAsia="Calibri" w:hAnsi="Times New Roman" w:cs="Times New Roman"/>
          <w:color w:val="000000"/>
          <w:sz w:val="24"/>
          <w:szCs w:val="24"/>
          <w:lang w:val="en-US"/>
        </w:rPr>
        <w:t>Simitzis</w:t>
      </w:r>
      <w:proofErr w:type="spellEnd"/>
      <w:r w:rsidRPr="0084421F">
        <w:rPr>
          <w:rFonts w:ascii="Times New Roman" w:eastAsia="Calibri" w:hAnsi="Times New Roman" w:cs="Times New Roman"/>
          <w:color w:val="000000"/>
          <w:sz w:val="24"/>
          <w:szCs w:val="24"/>
          <w:lang w:val="en-US"/>
        </w:rPr>
        <w:t xml:space="preserve">, P.E., and S.G. Deligeorgis,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2010</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Lipid oxidation of meat and use of essential oils as</w:t>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 xml:space="preserve"> antioxidants in meat products</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proofErr w:type="spellStart"/>
      <w:r w:rsidRPr="0084421F">
        <w:rPr>
          <w:rFonts w:ascii="Times New Roman" w:eastAsia="Calibri" w:hAnsi="Times New Roman" w:cs="Times New Roman"/>
          <w:color w:val="000000"/>
          <w:sz w:val="24"/>
          <w:szCs w:val="24"/>
          <w:lang w:val="en-US"/>
        </w:rPr>
        <w:t>Sindelar</w:t>
      </w:r>
      <w:proofErr w:type="spellEnd"/>
      <w:r w:rsidRPr="0084421F">
        <w:rPr>
          <w:rFonts w:ascii="Times New Roman" w:eastAsia="Calibri" w:hAnsi="Times New Roman" w:cs="Times New Roman"/>
          <w:color w:val="000000"/>
          <w:sz w:val="24"/>
          <w:szCs w:val="24"/>
          <w:lang w:val="en-US"/>
        </w:rPr>
        <w:t xml:space="preserve">, J.J., and T.A. Houser,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2009</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Alternative curing systems. In: Ingredients in meat products: Properties, functionality, and applications. Tarte, R. (Ed.) Springer Science and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Business Media, NY, pp: 379-405.</w:t>
      </w:r>
    </w:p>
    <w:p w:rsidR="00C10F45" w:rsidRPr="0084421F" w:rsidRDefault="00C10F45" w:rsidP="00A60880">
      <w:pPr>
        <w:spacing w:after="160" w:line="259" w:lineRule="auto"/>
        <w:jc w:val="both"/>
        <w:rPr>
          <w:rFonts w:ascii="Times New Roman" w:eastAsia="Calibri" w:hAnsi="Times New Roman" w:cs="Times New Roman"/>
          <w:color w:val="000000"/>
          <w:sz w:val="24"/>
          <w:szCs w:val="24"/>
          <w:lang w:val="en-US"/>
        </w:rPr>
      </w:pPr>
      <w:r w:rsidRPr="0084421F">
        <w:rPr>
          <w:rFonts w:ascii="Times New Roman" w:eastAsia="Calibri" w:hAnsi="Times New Roman" w:cs="Times New Roman"/>
          <w:color w:val="000000"/>
          <w:sz w:val="24"/>
          <w:szCs w:val="24"/>
          <w:lang w:val="en-US"/>
        </w:rPr>
        <w:t xml:space="preserve">USDA, </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2005</w:t>
      </w:r>
      <w:r>
        <w:rPr>
          <w:rFonts w:ascii="Times New Roman" w:eastAsia="Calibri" w:hAnsi="Times New Roman" w:cs="Times New Roman"/>
          <w:color w:val="000000"/>
          <w:sz w:val="24"/>
          <w:szCs w:val="24"/>
          <w:lang w:val="en-US"/>
        </w:rPr>
        <w:t>)</w:t>
      </w:r>
      <w:r w:rsidRPr="0084421F">
        <w:rPr>
          <w:rFonts w:ascii="Times New Roman" w:eastAsia="Calibri" w:hAnsi="Times New Roman" w:cs="Times New Roman"/>
          <w:color w:val="000000"/>
          <w:sz w:val="24"/>
          <w:szCs w:val="24"/>
          <w:lang w:val="en-US"/>
        </w:rPr>
        <w:t xml:space="preserve">. FSRE (Food Safety Regulatory Essentials) Shelf-Stable, Principles of preservation of shelf-stable dried meat products. United States Department of Agriculture. </w:t>
      </w:r>
      <w:r>
        <w:rPr>
          <w:rFonts w:ascii="Times New Roman" w:eastAsia="Calibri" w:hAnsi="Times New Roman" w:cs="Times New Roman"/>
          <w:color w:val="000000"/>
          <w:sz w:val="24"/>
          <w:szCs w:val="24"/>
          <w:lang w:val="en-US"/>
        </w:rPr>
        <w:tab/>
      </w:r>
      <w:r w:rsidRPr="0084421F">
        <w:rPr>
          <w:rFonts w:ascii="Times New Roman" w:eastAsia="Calibri" w:hAnsi="Times New Roman" w:cs="Times New Roman"/>
          <w:color w:val="000000"/>
          <w:sz w:val="24"/>
          <w:szCs w:val="24"/>
          <w:lang w:val="en-US"/>
        </w:rPr>
        <w:t>Food Safety and Inspection Service.</w:t>
      </w:r>
    </w:p>
    <w:sectPr w:rsidR="00C10F45" w:rsidRPr="0084421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05ED" w:rsidRDefault="009B05ED">
      <w:pPr>
        <w:spacing w:after="0" w:line="240" w:lineRule="auto"/>
      </w:pPr>
      <w:r>
        <w:separator/>
      </w:r>
    </w:p>
  </w:endnote>
  <w:endnote w:type="continuationSeparator" w:id="0">
    <w:p w:rsidR="009B05ED" w:rsidRDefault="009B0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3230491"/>
      <w:docPartObj>
        <w:docPartGallery w:val="Page Numbers (Bottom of Page)"/>
        <w:docPartUnique/>
      </w:docPartObj>
    </w:sdtPr>
    <w:sdtEndPr>
      <w:rPr>
        <w:noProof/>
      </w:rPr>
    </w:sdtEndPr>
    <w:sdtContent>
      <w:p w:rsidR="00E51B9F" w:rsidRDefault="009B05ED">
        <w:pPr>
          <w:pStyle w:val="Footer"/>
          <w:jc w:val="center"/>
        </w:pPr>
        <w:r>
          <w:fldChar w:fldCharType="begin"/>
        </w:r>
        <w:r>
          <w:instrText xml:space="preserve"> PAGE   \* MERGEFORMAT </w:instrText>
        </w:r>
        <w:r>
          <w:fldChar w:fldCharType="separate"/>
        </w:r>
        <w:r w:rsidR="00C10F45">
          <w:rPr>
            <w:noProof/>
          </w:rPr>
          <w:t>17</w:t>
        </w:r>
        <w:r>
          <w:rPr>
            <w:noProof/>
          </w:rPr>
          <w:fldChar w:fldCharType="end"/>
        </w:r>
      </w:p>
    </w:sdtContent>
  </w:sdt>
  <w:p w:rsidR="00E51B9F" w:rsidRDefault="00E51B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05ED" w:rsidRDefault="009B05ED">
      <w:pPr>
        <w:spacing w:after="0" w:line="240" w:lineRule="auto"/>
      </w:pPr>
      <w:r>
        <w:separator/>
      </w:r>
    </w:p>
  </w:footnote>
  <w:footnote w:type="continuationSeparator" w:id="0">
    <w:p w:rsidR="009B05ED" w:rsidRDefault="009B05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B9F" w:rsidRDefault="00E51B9F" w:rsidP="005454E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45136"/>
    <w:multiLevelType w:val="hybridMultilevel"/>
    <w:tmpl w:val="7270C58C"/>
    <w:lvl w:ilvl="0" w:tplc="89BC993A">
      <w:start w:val="1"/>
      <w:numFmt w:val="decimal"/>
      <w:lvlText w:val="%1)"/>
      <w:lvlJc w:val="left"/>
      <w:pPr>
        <w:ind w:left="630" w:hanging="360"/>
      </w:pPr>
      <w:rPr>
        <w:rFonts w:hint="default"/>
      </w:rPr>
    </w:lvl>
    <w:lvl w:ilvl="1" w:tplc="D982DD80" w:tentative="1">
      <w:start w:val="1"/>
      <w:numFmt w:val="lowerLetter"/>
      <w:lvlText w:val="%2."/>
      <w:lvlJc w:val="left"/>
      <w:pPr>
        <w:ind w:left="1350" w:hanging="360"/>
      </w:pPr>
    </w:lvl>
    <w:lvl w:ilvl="2" w:tplc="2EECA3DC" w:tentative="1">
      <w:start w:val="1"/>
      <w:numFmt w:val="lowerRoman"/>
      <w:lvlText w:val="%3."/>
      <w:lvlJc w:val="right"/>
      <w:pPr>
        <w:ind w:left="2070" w:hanging="180"/>
      </w:pPr>
    </w:lvl>
    <w:lvl w:ilvl="3" w:tplc="C01EE1E6" w:tentative="1">
      <w:start w:val="1"/>
      <w:numFmt w:val="decimal"/>
      <w:lvlText w:val="%4."/>
      <w:lvlJc w:val="left"/>
      <w:pPr>
        <w:ind w:left="2790" w:hanging="360"/>
      </w:pPr>
    </w:lvl>
    <w:lvl w:ilvl="4" w:tplc="C562D0B2" w:tentative="1">
      <w:start w:val="1"/>
      <w:numFmt w:val="lowerLetter"/>
      <w:lvlText w:val="%5."/>
      <w:lvlJc w:val="left"/>
      <w:pPr>
        <w:ind w:left="3510" w:hanging="360"/>
      </w:pPr>
    </w:lvl>
    <w:lvl w:ilvl="5" w:tplc="E4483976" w:tentative="1">
      <w:start w:val="1"/>
      <w:numFmt w:val="lowerRoman"/>
      <w:lvlText w:val="%6."/>
      <w:lvlJc w:val="right"/>
      <w:pPr>
        <w:ind w:left="4230" w:hanging="180"/>
      </w:pPr>
    </w:lvl>
    <w:lvl w:ilvl="6" w:tplc="AD16C5B4" w:tentative="1">
      <w:start w:val="1"/>
      <w:numFmt w:val="decimal"/>
      <w:lvlText w:val="%7."/>
      <w:lvlJc w:val="left"/>
      <w:pPr>
        <w:ind w:left="4950" w:hanging="360"/>
      </w:pPr>
    </w:lvl>
    <w:lvl w:ilvl="7" w:tplc="09AED412" w:tentative="1">
      <w:start w:val="1"/>
      <w:numFmt w:val="lowerLetter"/>
      <w:lvlText w:val="%8."/>
      <w:lvlJc w:val="left"/>
      <w:pPr>
        <w:ind w:left="5670" w:hanging="360"/>
      </w:pPr>
    </w:lvl>
    <w:lvl w:ilvl="8" w:tplc="332EB422"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A8E"/>
    <w:rsid w:val="0001506E"/>
    <w:rsid w:val="0005774C"/>
    <w:rsid w:val="00060357"/>
    <w:rsid w:val="00061CB7"/>
    <w:rsid w:val="00066550"/>
    <w:rsid w:val="00072211"/>
    <w:rsid w:val="00076875"/>
    <w:rsid w:val="0008201B"/>
    <w:rsid w:val="000A46C1"/>
    <w:rsid w:val="000A48AC"/>
    <w:rsid w:val="000A6D0D"/>
    <w:rsid w:val="000B0AB3"/>
    <w:rsid w:val="000B2087"/>
    <w:rsid w:val="000B2C81"/>
    <w:rsid w:val="000B4CC4"/>
    <w:rsid w:val="000D1E61"/>
    <w:rsid w:val="000E1908"/>
    <w:rsid w:val="000E59D5"/>
    <w:rsid w:val="000F066A"/>
    <w:rsid w:val="00102DD2"/>
    <w:rsid w:val="00112797"/>
    <w:rsid w:val="00156AE4"/>
    <w:rsid w:val="0018069E"/>
    <w:rsid w:val="00182160"/>
    <w:rsid w:val="0018395F"/>
    <w:rsid w:val="0018732E"/>
    <w:rsid w:val="00193C1E"/>
    <w:rsid w:val="00195AAE"/>
    <w:rsid w:val="001B3001"/>
    <w:rsid w:val="001B32F2"/>
    <w:rsid w:val="001B46D8"/>
    <w:rsid w:val="001B666D"/>
    <w:rsid w:val="001D2B20"/>
    <w:rsid w:val="001D5841"/>
    <w:rsid w:val="001E5391"/>
    <w:rsid w:val="001F0171"/>
    <w:rsid w:val="00202A5C"/>
    <w:rsid w:val="00212D3A"/>
    <w:rsid w:val="0021493F"/>
    <w:rsid w:val="00222E10"/>
    <w:rsid w:val="00225A0C"/>
    <w:rsid w:val="00230D55"/>
    <w:rsid w:val="00240BDB"/>
    <w:rsid w:val="00252901"/>
    <w:rsid w:val="0025293E"/>
    <w:rsid w:val="00254DEF"/>
    <w:rsid w:val="002614FC"/>
    <w:rsid w:val="00264D21"/>
    <w:rsid w:val="00273073"/>
    <w:rsid w:val="0027720A"/>
    <w:rsid w:val="0029778B"/>
    <w:rsid w:val="002A14CC"/>
    <w:rsid w:val="002A1817"/>
    <w:rsid w:val="002A3C68"/>
    <w:rsid w:val="002B65B6"/>
    <w:rsid w:val="002F1C60"/>
    <w:rsid w:val="00304CB0"/>
    <w:rsid w:val="00313011"/>
    <w:rsid w:val="00313E9A"/>
    <w:rsid w:val="00331ED0"/>
    <w:rsid w:val="00350182"/>
    <w:rsid w:val="00352B39"/>
    <w:rsid w:val="00354010"/>
    <w:rsid w:val="00354312"/>
    <w:rsid w:val="00365AAF"/>
    <w:rsid w:val="00377F93"/>
    <w:rsid w:val="003D1E7B"/>
    <w:rsid w:val="003D4908"/>
    <w:rsid w:val="003E38ED"/>
    <w:rsid w:val="003F6125"/>
    <w:rsid w:val="004276B0"/>
    <w:rsid w:val="00450429"/>
    <w:rsid w:val="00457CB7"/>
    <w:rsid w:val="00462A8E"/>
    <w:rsid w:val="00462ABE"/>
    <w:rsid w:val="004829E9"/>
    <w:rsid w:val="00483209"/>
    <w:rsid w:val="00483A23"/>
    <w:rsid w:val="004C2A39"/>
    <w:rsid w:val="004C3C63"/>
    <w:rsid w:val="004E1061"/>
    <w:rsid w:val="004E224B"/>
    <w:rsid w:val="00505C01"/>
    <w:rsid w:val="0051094D"/>
    <w:rsid w:val="005251CD"/>
    <w:rsid w:val="0054212B"/>
    <w:rsid w:val="005434AE"/>
    <w:rsid w:val="005454ED"/>
    <w:rsid w:val="0054639D"/>
    <w:rsid w:val="00547593"/>
    <w:rsid w:val="005478FA"/>
    <w:rsid w:val="00555216"/>
    <w:rsid w:val="00561EA3"/>
    <w:rsid w:val="00565224"/>
    <w:rsid w:val="005664A2"/>
    <w:rsid w:val="005713F4"/>
    <w:rsid w:val="00577621"/>
    <w:rsid w:val="00584453"/>
    <w:rsid w:val="005924E0"/>
    <w:rsid w:val="005A3C7A"/>
    <w:rsid w:val="005B1848"/>
    <w:rsid w:val="005B4ABB"/>
    <w:rsid w:val="005E4456"/>
    <w:rsid w:val="005E5470"/>
    <w:rsid w:val="005F6DCF"/>
    <w:rsid w:val="00610DEE"/>
    <w:rsid w:val="0061489A"/>
    <w:rsid w:val="00614C23"/>
    <w:rsid w:val="00622AAD"/>
    <w:rsid w:val="006233C4"/>
    <w:rsid w:val="00632579"/>
    <w:rsid w:val="00637C15"/>
    <w:rsid w:val="00643023"/>
    <w:rsid w:val="006502D1"/>
    <w:rsid w:val="00675D87"/>
    <w:rsid w:val="006B6FAD"/>
    <w:rsid w:val="006C2A67"/>
    <w:rsid w:val="0070206F"/>
    <w:rsid w:val="00732751"/>
    <w:rsid w:val="00735A2F"/>
    <w:rsid w:val="00736411"/>
    <w:rsid w:val="0076681C"/>
    <w:rsid w:val="007861FD"/>
    <w:rsid w:val="007C1457"/>
    <w:rsid w:val="007C27B7"/>
    <w:rsid w:val="007C4855"/>
    <w:rsid w:val="007E2437"/>
    <w:rsid w:val="007E5E2C"/>
    <w:rsid w:val="007F23C2"/>
    <w:rsid w:val="0080517B"/>
    <w:rsid w:val="00807E85"/>
    <w:rsid w:val="00834BFD"/>
    <w:rsid w:val="0084421F"/>
    <w:rsid w:val="00863209"/>
    <w:rsid w:val="00866ED1"/>
    <w:rsid w:val="0086736D"/>
    <w:rsid w:val="00876551"/>
    <w:rsid w:val="008873E2"/>
    <w:rsid w:val="008B358A"/>
    <w:rsid w:val="008C232A"/>
    <w:rsid w:val="008C3CCE"/>
    <w:rsid w:val="008D638B"/>
    <w:rsid w:val="008D6C24"/>
    <w:rsid w:val="008D754B"/>
    <w:rsid w:val="008E016F"/>
    <w:rsid w:val="008E54B4"/>
    <w:rsid w:val="00902580"/>
    <w:rsid w:val="0090316C"/>
    <w:rsid w:val="009032E2"/>
    <w:rsid w:val="00926654"/>
    <w:rsid w:val="0096340E"/>
    <w:rsid w:val="00964C61"/>
    <w:rsid w:val="009909B7"/>
    <w:rsid w:val="00993ECF"/>
    <w:rsid w:val="009A020F"/>
    <w:rsid w:val="009A3A84"/>
    <w:rsid w:val="009A5DD9"/>
    <w:rsid w:val="009B05ED"/>
    <w:rsid w:val="009C0EA4"/>
    <w:rsid w:val="009C5B76"/>
    <w:rsid w:val="009C5C4B"/>
    <w:rsid w:val="009D60F8"/>
    <w:rsid w:val="009E23DB"/>
    <w:rsid w:val="009E2530"/>
    <w:rsid w:val="009E4184"/>
    <w:rsid w:val="009E56F4"/>
    <w:rsid w:val="009F48D0"/>
    <w:rsid w:val="009F66DB"/>
    <w:rsid w:val="00A154B0"/>
    <w:rsid w:val="00A20A4C"/>
    <w:rsid w:val="00A22448"/>
    <w:rsid w:val="00A26219"/>
    <w:rsid w:val="00A374E7"/>
    <w:rsid w:val="00A54456"/>
    <w:rsid w:val="00A54D3F"/>
    <w:rsid w:val="00A60880"/>
    <w:rsid w:val="00A60A78"/>
    <w:rsid w:val="00A825AE"/>
    <w:rsid w:val="00A86C85"/>
    <w:rsid w:val="00AD60CF"/>
    <w:rsid w:val="00AE6C61"/>
    <w:rsid w:val="00AF7D37"/>
    <w:rsid w:val="00B25D38"/>
    <w:rsid w:val="00B52AAC"/>
    <w:rsid w:val="00B900EA"/>
    <w:rsid w:val="00B966F9"/>
    <w:rsid w:val="00BA24DE"/>
    <w:rsid w:val="00BA648D"/>
    <w:rsid w:val="00BB0EE5"/>
    <w:rsid w:val="00BD28CB"/>
    <w:rsid w:val="00C01F27"/>
    <w:rsid w:val="00C02D69"/>
    <w:rsid w:val="00C10F45"/>
    <w:rsid w:val="00C11CEC"/>
    <w:rsid w:val="00C135D9"/>
    <w:rsid w:val="00C25F7A"/>
    <w:rsid w:val="00C364CF"/>
    <w:rsid w:val="00C610F9"/>
    <w:rsid w:val="00C63CDC"/>
    <w:rsid w:val="00C70D2D"/>
    <w:rsid w:val="00C73B04"/>
    <w:rsid w:val="00C8526E"/>
    <w:rsid w:val="00CA736A"/>
    <w:rsid w:val="00CC463E"/>
    <w:rsid w:val="00CD3D30"/>
    <w:rsid w:val="00D00634"/>
    <w:rsid w:val="00D06B47"/>
    <w:rsid w:val="00D44331"/>
    <w:rsid w:val="00D462BF"/>
    <w:rsid w:val="00D466D9"/>
    <w:rsid w:val="00D46C8D"/>
    <w:rsid w:val="00D478BC"/>
    <w:rsid w:val="00D50D79"/>
    <w:rsid w:val="00D65141"/>
    <w:rsid w:val="00D86D1A"/>
    <w:rsid w:val="00D94E58"/>
    <w:rsid w:val="00D95B4D"/>
    <w:rsid w:val="00DA11B3"/>
    <w:rsid w:val="00DB6F82"/>
    <w:rsid w:val="00DD1533"/>
    <w:rsid w:val="00DD46DE"/>
    <w:rsid w:val="00E011D4"/>
    <w:rsid w:val="00E06C90"/>
    <w:rsid w:val="00E22B21"/>
    <w:rsid w:val="00E31AB9"/>
    <w:rsid w:val="00E41C9B"/>
    <w:rsid w:val="00E42278"/>
    <w:rsid w:val="00E42DFD"/>
    <w:rsid w:val="00E51B9F"/>
    <w:rsid w:val="00E629D3"/>
    <w:rsid w:val="00E66D75"/>
    <w:rsid w:val="00E84472"/>
    <w:rsid w:val="00EA73F2"/>
    <w:rsid w:val="00EB4BDC"/>
    <w:rsid w:val="00ED327C"/>
    <w:rsid w:val="00ED5459"/>
    <w:rsid w:val="00EE02A5"/>
    <w:rsid w:val="00EE727E"/>
    <w:rsid w:val="00EF16C1"/>
    <w:rsid w:val="00F1715C"/>
    <w:rsid w:val="00F3016D"/>
    <w:rsid w:val="00F34090"/>
    <w:rsid w:val="00F446A8"/>
    <w:rsid w:val="00F46F0A"/>
    <w:rsid w:val="00F55852"/>
    <w:rsid w:val="00F578D8"/>
    <w:rsid w:val="00F728E5"/>
    <w:rsid w:val="00F950FF"/>
    <w:rsid w:val="00FC48B6"/>
    <w:rsid w:val="00FC59AC"/>
    <w:rsid w:val="00FF1B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951972-6120-4F75-AF94-CCEF30FEF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2BF"/>
    <w:pPr>
      <w:spacing w:after="200" w:line="276" w:lineRule="auto"/>
    </w:pPr>
    <w:rPr>
      <w:lang w:val="en-GB"/>
    </w:rPr>
  </w:style>
  <w:style w:type="paragraph" w:styleId="Heading1">
    <w:name w:val="heading 1"/>
    <w:basedOn w:val="Normal"/>
    <w:next w:val="Normal"/>
    <w:link w:val="Heading1Char"/>
    <w:rsid w:val="00D462BF"/>
    <w:pPr>
      <w:keepNext/>
      <w:spacing w:after="0" w:line="240" w:lineRule="auto"/>
      <w:outlineLvl w:val="0"/>
    </w:pPr>
    <w:rPr>
      <w:rFonts w:ascii="Times New Roman" w:eastAsia="Times New Roman" w:hAnsi="Times New Roman" w:cs="Times New Roman"/>
      <w:b/>
      <w:bCs/>
      <w:sz w:val="20"/>
      <w:szCs w:val="24"/>
      <w:lang w:val="en-US"/>
    </w:rPr>
  </w:style>
  <w:style w:type="paragraph" w:styleId="Heading2">
    <w:name w:val="heading 2"/>
    <w:basedOn w:val="Normal"/>
    <w:next w:val="Normal"/>
    <w:link w:val="Heading2Char"/>
    <w:uiPriority w:val="9"/>
    <w:unhideWhenUsed/>
    <w:qFormat/>
    <w:rsid w:val="00352B3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52B3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352B39"/>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qFormat/>
    <w:rsid w:val="00D462BF"/>
    <w:pPr>
      <w:keepNext/>
      <w:spacing w:after="0" w:line="240" w:lineRule="auto"/>
      <w:ind w:left="360"/>
      <w:jc w:val="center"/>
      <w:outlineLvl w:val="4"/>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qFormat/>
    <w:rsid w:val="00D462BF"/>
    <w:pPr>
      <w:keepNext/>
      <w:spacing w:after="0" w:line="240" w:lineRule="auto"/>
      <w:ind w:left="360"/>
      <w:jc w:val="center"/>
      <w:outlineLvl w:val="5"/>
    </w:pPr>
    <w:rPr>
      <w:rFonts w:ascii="Times New Roman" w:eastAsia="Times New Roman" w:hAnsi="Times New Roman" w:cs="Times New Roman"/>
      <w:sz w:val="24"/>
      <w:szCs w:val="24"/>
      <w:u w:val="single"/>
      <w:lang w:val="en-US"/>
    </w:rPr>
  </w:style>
  <w:style w:type="paragraph" w:styleId="Heading7">
    <w:name w:val="heading 7"/>
    <w:basedOn w:val="Normal"/>
    <w:next w:val="Normal"/>
    <w:link w:val="Heading7Char"/>
    <w:qFormat/>
    <w:rsid w:val="00D462BF"/>
    <w:pPr>
      <w:keepNext/>
      <w:spacing w:after="0" w:line="240" w:lineRule="auto"/>
      <w:jc w:val="center"/>
      <w:outlineLvl w:val="6"/>
    </w:pPr>
    <w:rPr>
      <w:rFonts w:ascii="Times New Roman" w:eastAsia="Times New Roman" w:hAnsi="Times New Roman" w:cs="Times New Roman"/>
      <w:b/>
      <w:bCs/>
      <w:sz w:val="24"/>
      <w:szCs w:val="24"/>
      <w:lang w:val="en-US"/>
    </w:rPr>
  </w:style>
  <w:style w:type="paragraph" w:styleId="Heading8">
    <w:name w:val="heading 8"/>
    <w:basedOn w:val="Normal"/>
    <w:next w:val="Normal"/>
    <w:link w:val="Heading8Char"/>
    <w:qFormat/>
    <w:rsid w:val="00D462BF"/>
    <w:pPr>
      <w:keepNext/>
      <w:spacing w:after="0" w:line="240" w:lineRule="auto"/>
      <w:jc w:val="center"/>
      <w:outlineLvl w:val="7"/>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8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62A8E"/>
  </w:style>
  <w:style w:type="paragraph" w:styleId="Footer">
    <w:name w:val="footer"/>
    <w:basedOn w:val="Normal"/>
    <w:link w:val="FooterChar"/>
    <w:uiPriority w:val="99"/>
    <w:unhideWhenUsed/>
    <w:rsid w:val="00462A8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62A8E"/>
  </w:style>
  <w:style w:type="paragraph" w:styleId="BalloonText">
    <w:name w:val="Balloon Text"/>
    <w:basedOn w:val="Normal"/>
    <w:link w:val="BalloonTextChar"/>
    <w:uiPriority w:val="99"/>
    <w:semiHidden/>
    <w:unhideWhenUsed/>
    <w:rsid w:val="00462A8E"/>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462A8E"/>
    <w:rPr>
      <w:rFonts w:ascii="Segoe UI" w:hAnsi="Segoe UI" w:cs="Segoe UI"/>
      <w:sz w:val="18"/>
      <w:szCs w:val="18"/>
    </w:rPr>
  </w:style>
  <w:style w:type="character" w:customStyle="1" w:styleId="Heading1Char">
    <w:name w:val="Heading 1 Char"/>
    <w:basedOn w:val="DefaultParagraphFont"/>
    <w:link w:val="Heading1"/>
    <w:rsid w:val="00D462BF"/>
    <w:rPr>
      <w:rFonts w:ascii="Times New Roman" w:eastAsia="Times New Roman" w:hAnsi="Times New Roman" w:cs="Times New Roman"/>
      <w:b/>
      <w:bCs/>
      <w:sz w:val="20"/>
      <w:szCs w:val="24"/>
    </w:rPr>
  </w:style>
  <w:style w:type="character" w:customStyle="1" w:styleId="Heading5Char">
    <w:name w:val="Heading 5 Char"/>
    <w:basedOn w:val="DefaultParagraphFont"/>
    <w:link w:val="Heading5"/>
    <w:rsid w:val="00D462B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D462BF"/>
    <w:rPr>
      <w:rFonts w:ascii="Times New Roman" w:eastAsia="Times New Roman" w:hAnsi="Times New Roman" w:cs="Times New Roman"/>
      <w:sz w:val="24"/>
      <w:szCs w:val="24"/>
      <w:u w:val="single"/>
    </w:rPr>
  </w:style>
  <w:style w:type="character" w:customStyle="1" w:styleId="Heading7Char">
    <w:name w:val="Heading 7 Char"/>
    <w:basedOn w:val="DefaultParagraphFont"/>
    <w:link w:val="Heading7"/>
    <w:rsid w:val="00D462B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D462BF"/>
    <w:rPr>
      <w:rFonts w:ascii="Times New Roman" w:eastAsia="Times New Roman" w:hAnsi="Times New Roman" w:cs="Times New Roman"/>
      <w:b/>
      <w:bCs/>
      <w:sz w:val="28"/>
      <w:szCs w:val="24"/>
    </w:rPr>
  </w:style>
  <w:style w:type="paragraph" w:styleId="ListParagraph">
    <w:name w:val="List Paragraph"/>
    <w:basedOn w:val="Normal"/>
    <w:uiPriority w:val="34"/>
    <w:qFormat/>
    <w:rsid w:val="00547593"/>
    <w:pPr>
      <w:ind w:left="720"/>
      <w:contextualSpacing/>
    </w:pPr>
  </w:style>
  <w:style w:type="table" w:customStyle="1" w:styleId="GridTable6Colorful1">
    <w:name w:val="Grid Table 6 Colorful1"/>
    <w:basedOn w:val="TableNormal"/>
    <w:uiPriority w:val="51"/>
    <w:rsid w:val="00CC46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EF16C1"/>
    <w:rPr>
      <w:color w:val="808080"/>
    </w:rPr>
  </w:style>
  <w:style w:type="table" w:styleId="TableGrid">
    <w:name w:val="Table Grid"/>
    <w:basedOn w:val="TableNormal"/>
    <w:uiPriority w:val="39"/>
    <w:rsid w:val="003E3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52B39"/>
    <w:rPr>
      <w:rFonts w:asciiTheme="majorHAnsi" w:eastAsiaTheme="majorEastAsia" w:hAnsiTheme="majorHAnsi" w:cstheme="majorBidi"/>
      <w:b/>
      <w:bCs/>
      <w:color w:val="4472C4" w:themeColor="accent1"/>
      <w:sz w:val="26"/>
      <w:szCs w:val="26"/>
      <w:lang w:val="en-GB"/>
    </w:rPr>
  </w:style>
  <w:style w:type="character" w:customStyle="1" w:styleId="Heading3Char">
    <w:name w:val="Heading 3 Char"/>
    <w:basedOn w:val="DefaultParagraphFont"/>
    <w:link w:val="Heading3"/>
    <w:uiPriority w:val="9"/>
    <w:rsid w:val="00352B39"/>
    <w:rPr>
      <w:rFonts w:asciiTheme="majorHAnsi" w:eastAsiaTheme="majorEastAsia" w:hAnsiTheme="majorHAnsi" w:cstheme="majorBidi"/>
      <w:b/>
      <w:bCs/>
      <w:color w:val="4472C4" w:themeColor="accent1"/>
      <w:lang w:val="en-GB"/>
    </w:rPr>
  </w:style>
  <w:style w:type="character" w:customStyle="1" w:styleId="Heading4Char">
    <w:name w:val="Heading 4 Char"/>
    <w:basedOn w:val="DefaultParagraphFont"/>
    <w:link w:val="Heading4"/>
    <w:uiPriority w:val="9"/>
    <w:rsid w:val="00352B39"/>
    <w:rPr>
      <w:rFonts w:asciiTheme="majorHAnsi" w:eastAsiaTheme="majorEastAsia" w:hAnsiTheme="majorHAnsi" w:cstheme="majorBidi"/>
      <w:b/>
      <w:bCs/>
      <w:i/>
      <w:iCs/>
      <w:color w:val="4472C4" w:themeColor="accent1"/>
      <w:lang w:val="en-GB"/>
    </w:rPr>
  </w:style>
  <w:style w:type="paragraph" w:styleId="TOCHeading">
    <w:name w:val="TOC Heading"/>
    <w:basedOn w:val="Heading1"/>
    <w:next w:val="Normal"/>
    <w:uiPriority w:val="39"/>
    <w:semiHidden/>
    <w:unhideWhenUsed/>
    <w:qFormat/>
    <w:rsid w:val="005454ED"/>
    <w:pPr>
      <w:keepLines/>
      <w:spacing w:before="480" w:line="276" w:lineRule="auto"/>
      <w:outlineLvl w:val="9"/>
    </w:pPr>
    <w:rPr>
      <w:rFonts w:asciiTheme="majorHAnsi" w:eastAsiaTheme="majorEastAsia" w:hAnsiTheme="majorHAnsi" w:cstheme="majorBidi"/>
      <w:color w:val="2F5496" w:themeColor="accent1" w:themeShade="BF"/>
      <w:sz w:val="28"/>
      <w:szCs w:val="28"/>
      <w:lang w:eastAsia="ja-JP"/>
    </w:rPr>
  </w:style>
  <w:style w:type="paragraph" w:styleId="TOC1">
    <w:name w:val="toc 1"/>
    <w:basedOn w:val="Normal"/>
    <w:next w:val="Normal"/>
    <w:autoRedefine/>
    <w:uiPriority w:val="39"/>
    <w:unhideWhenUsed/>
    <w:rsid w:val="005454ED"/>
    <w:pPr>
      <w:spacing w:after="100"/>
    </w:pPr>
  </w:style>
  <w:style w:type="paragraph" w:styleId="TOC2">
    <w:name w:val="toc 2"/>
    <w:basedOn w:val="Normal"/>
    <w:next w:val="Normal"/>
    <w:autoRedefine/>
    <w:uiPriority w:val="39"/>
    <w:unhideWhenUsed/>
    <w:rsid w:val="005454ED"/>
    <w:pPr>
      <w:spacing w:after="100"/>
      <w:ind w:left="220"/>
    </w:pPr>
  </w:style>
  <w:style w:type="paragraph" w:styleId="TOC3">
    <w:name w:val="toc 3"/>
    <w:basedOn w:val="Normal"/>
    <w:next w:val="Normal"/>
    <w:autoRedefine/>
    <w:uiPriority w:val="39"/>
    <w:unhideWhenUsed/>
    <w:rsid w:val="005454ED"/>
    <w:pPr>
      <w:spacing w:after="100"/>
      <w:ind w:left="440"/>
    </w:pPr>
  </w:style>
  <w:style w:type="character" w:styleId="Hyperlink">
    <w:name w:val="Hyperlink"/>
    <w:basedOn w:val="DefaultParagraphFont"/>
    <w:uiPriority w:val="99"/>
    <w:unhideWhenUsed/>
    <w:rsid w:val="005454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2BB46-6DF8-4B93-8C96-3A64EBB4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4804</Words>
  <Characters>27383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20151692</dc:creator>
  <cp:lastModifiedBy>user</cp:lastModifiedBy>
  <cp:revision>5</cp:revision>
  <cp:lastPrinted>2019-05-22T17:26:00Z</cp:lastPrinted>
  <dcterms:created xsi:type="dcterms:W3CDTF">2020-12-31T16:28:00Z</dcterms:created>
  <dcterms:modified xsi:type="dcterms:W3CDTF">2021-01-01T05:00:00Z</dcterms:modified>
</cp:coreProperties>
</file>